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b/>
          <w:sz w:val="52"/>
        </w:rPr>
      </w:pPr>
    </w:p>
    <w:p>
      <w:pPr>
        <w:adjustRightInd w:val="0"/>
        <w:snapToGrid w:val="0"/>
        <w:spacing w:line="360" w:lineRule="auto"/>
        <w:jc w:val="center"/>
        <w:rPr>
          <w:rFonts w:hint="eastAsia"/>
          <w:b/>
          <w:sz w:val="52"/>
        </w:rPr>
      </w:pPr>
    </w:p>
    <w:p>
      <w:pPr>
        <w:adjustRightInd w:val="0"/>
        <w:snapToGrid w:val="0"/>
        <w:spacing w:line="360" w:lineRule="auto"/>
        <w:jc w:val="center"/>
        <w:rPr>
          <w:rFonts w:hint="eastAsia"/>
          <w:b/>
          <w:sz w:val="48"/>
        </w:rPr>
      </w:pPr>
      <w:r>
        <w:rPr>
          <w:rFonts w:hint="eastAsia"/>
          <w:b/>
          <w:sz w:val="52"/>
        </w:rPr>
        <w:t>浙江财经大学东方学院学年论文</w:t>
      </w:r>
    </w:p>
    <w:p>
      <w:pPr>
        <w:adjustRightInd w:val="0"/>
        <w:snapToGrid w:val="0"/>
        <w:spacing w:line="360" w:lineRule="auto"/>
        <w:ind w:firstLine="510"/>
        <w:jc w:val="center"/>
        <w:outlineLvl w:val="0"/>
        <w:rPr>
          <w:rFonts w:hint="eastAsia" w:ascii="宋体"/>
          <w:b/>
          <w:sz w:val="44"/>
        </w:rPr>
      </w:pPr>
      <w:bookmarkStart w:id="0" w:name="_Toc367716966"/>
      <w:bookmarkStart w:id="1" w:name="_Toc367715925"/>
      <w:bookmarkStart w:id="2" w:name="_Toc367716100"/>
      <w:bookmarkStart w:id="3" w:name="_Toc367716239"/>
      <w:bookmarkStart w:id="4" w:name="_Toc367716089"/>
      <w:bookmarkStart w:id="5" w:name="_Toc367716290"/>
      <w:bookmarkStart w:id="6" w:name="_Toc367716877"/>
      <w:bookmarkStart w:id="7" w:name="_Toc367716473"/>
      <w:bookmarkStart w:id="8" w:name="_Toc367716456"/>
      <w:r>
        <w:rPr>
          <w:rFonts w:hint="eastAsia" w:ascii="宋体"/>
          <w:b/>
          <w:sz w:val="21"/>
        </w:rPr>
        <mc:AlternateContent>
          <mc:Choice Requires="wps">
            <w:drawing>
              <wp:anchor distT="0" distB="0" distL="114300" distR="114300" simplePos="0" relativeHeight="251833344" behindDoc="0" locked="0" layoutInCell="1" allowOverlap="1">
                <wp:simplePos x="0" y="0"/>
                <wp:positionH relativeFrom="column">
                  <wp:posOffset>3795395</wp:posOffset>
                </wp:positionH>
                <wp:positionV relativeFrom="paragraph">
                  <wp:posOffset>339725</wp:posOffset>
                </wp:positionV>
                <wp:extent cx="2286000" cy="722630"/>
                <wp:effectExtent l="527685" t="5080" r="5715" b="15240"/>
                <wp:wrapNone/>
                <wp:docPr id="19" name="自选图形 10"/>
                <wp:cNvGraphicFramePr/>
                <a:graphic xmlns:a="http://schemas.openxmlformats.org/drawingml/2006/main">
                  <a:graphicData uri="http://schemas.microsoft.com/office/word/2010/wordprocessingShape">
                    <wps:wsp>
                      <wps:cNvSpPr/>
                      <wps:spPr>
                        <a:xfrm>
                          <a:off x="0" y="0"/>
                          <a:ext cx="2286000" cy="722630"/>
                        </a:xfrm>
                        <a:prstGeom prst="wedgeEllipseCallout">
                          <a:avLst>
                            <a:gd name="adj1" fmla="val -71440"/>
                            <a:gd name="adj2" fmla="val 42269"/>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小二，楷体_GB2312</w:t>
                            </w:r>
                          </w:p>
                          <w:p>
                            <w:pPr>
                              <w:rPr>
                                <w:rFonts w:hint="eastAsia"/>
                                <w:sz w:val="18"/>
                                <w:szCs w:val="18"/>
                              </w:rPr>
                            </w:pPr>
                            <w:r>
                              <w:rPr>
                                <w:rFonts w:hint="eastAsia"/>
                                <w:sz w:val="18"/>
                                <w:szCs w:val="18"/>
                              </w:rPr>
                              <w:t>居中（要顶格之后再居中）</w:t>
                            </w:r>
                          </w:p>
                        </w:txbxContent>
                      </wps:txbx>
                      <wps:bodyPr upright="1"/>
                    </wps:wsp>
                  </a:graphicData>
                </a:graphic>
              </wp:anchor>
            </w:drawing>
          </mc:Choice>
          <mc:Fallback>
            <w:pict>
              <v:shape id="自选图形 10" o:spid="_x0000_s1026" o:spt="63" type="#_x0000_t63" style="position:absolute;left:0pt;margin-left:298.85pt;margin-top:26.75pt;height:56.9pt;width:180pt;z-index:251833344;mso-width-relative:page;mso-height-relative:page;" fillcolor="#FFFFFF" filled="t" stroked="t" coordsize="21600,21600" o:gfxdata="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Qpd&#10;ptcAAAAKAQAADwAAAAAAAAABACAAAAAiAAAAZHJzL2Rvd25yZXYueG1sUEsBAhQAFAAAAAgAh07i&#10;QI25rQYjAgAARAQAAA4AAAAAAAAAAQAgAAAAJgEAAGRycy9lMm9Eb2MueG1sUEsFBgAAAAAGAAYA&#10;WQEAALsFAAAAAA==&#10;" adj="-4631,19930">
                <v:fill on="t" focussize="0,0"/>
                <v:stroke color="#000000" joinstyle="miter"/>
                <v:imagedata o:title=""/>
                <o:lock v:ext="edit" aspectratio="f"/>
                <v:textbox>
                  <w:txbxContent>
                    <w:p>
                      <w:pPr>
                        <w:rPr>
                          <w:rFonts w:hint="eastAsia"/>
                          <w:sz w:val="18"/>
                          <w:szCs w:val="18"/>
                        </w:rPr>
                      </w:pPr>
                      <w:r>
                        <w:rPr>
                          <w:rFonts w:hint="eastAsia"/>
                          <w:sz w:val="18"/>
                          <w:szCs w:val="18"/>
                        </w:rPr>
                        <w:t>小二，楷体_GB2312</w:t>
                      </w:r>
                    </w:p>
                    <w:p>
                      <w:pPr>
                        <w:rPr>
                          <w:rFonts w:hint="eastAsia"/>
                          <w:sz w:val="18"/>
                          <w:szCs w:val="18"/>
                        </w:rPr>
                      </w:pPr>
                      <w:r>
                        <w:rPr>
                          <w:rFonts w:hint="eastAsia"/>
                          <w:sz w:val="18"/>
                          <w:szCs w:val="18"/>
                        </w:rPr>
                        <w:t>居中（要顶格之后再居中）</w:t>
                      </w:r>
                    </w:p>
                  </w:txbxContent>
                </v:textbox>
              </v:shape>
            </w:pict>
          </mc:Fallback>
        </mc:AlternateContent>
      </w:r>
      <w:bookmarkEnd w:id="0"/>
      <w:bookmarkEnd w:id="1"/>
      <w:bookmarkEnd w:id="2"/>
      <w:bookmarkEnd w:id="3"/>
      <w:bookmarkEnd w:id="4"/>
      <w:bookmarkEnd w:id="5"/>
      <w:bookmarkEnd w:id="6"/>
      <w:bookmarkEnd w:id="7"/>
      <w:bookmarkEnd w:id="8"/>
      <w:r>
        <w:rPr>
          <w:rFonts w:ascii="宋体"/>
          <w:b/>
          <w:sz w:val="44"/>
        </w:rPr>
        <w:t xml:space="preserve"> </w:t>
      </w:r>
    </w:p>
    <w:p>
      <w:pPr>
        <w:adjustRightInd w:val="0"/>
        <w:snapToGrid w:val="0"/>
        <w:spacing w:line="360" w:lineRule="auto"/>
        <w:ind w:firstLine="510"/>
        <w:jc w:val="center"/>
        <w:outlineLvl w:val="0"/>
        <w:rPr>
          <w:rFonts w:hint="eastAsia" w:ascii="宋体"/>
          <w:sz w:val="44"/>
        </w:rPr>
      </w:pPr>
    </w:p>
    <w:p>
      <w:pPr>
        <w:tabs>
          <w:tab w:val="center" w:pos="4233"/>
        </w:tabs>
        <w:adjustRightInd w:val="0"/>
        <w:snapToGrid w:val="0"/>
        <w:spacing w:line="360" w:lineRule="auto"/>
        <w:jc w:val="center"/>
        <w:rPr>
          <w:rFonts w:hint="eastAsia" w:ascii="楷体_GB2312" w:eastAsia="楷体_GB2312"/>
          <w:sz w:val="36"/>
          <w:szCs w:val="36"/>
        </w:rPr>
      </w:pPr>
      <w:r>
        <w:rPr>
          <w:rFonts w:ascii="宋体"/>
          <w:sz w:val="21"/>
        </w:rPr>
        <mc:AlternateContent>
          <mc:Choice Requires="wps">
            <w:drawing>
              <wp:anchor distT="0" distB="0" distL="114300" distR="114300" simplePos="0" relativeHeight="251826176" behindDoc="0" locked="0" layoutInCell="1" allowOverlap="1">
                <wp:simplePos x="0" y="0"/>
                <wp:positionH relativeFrom="column">
                  <wp:posOffset>800100</wp:posOffset>
                </wp:positionH>
                <wp:positionV relativeFrom="paragraph">
                  <wp:posOffset>302895</wp:posOffset>
                </wp:positionV>
                <wp:extent cx="3657600" cy="0"/>
                <wp:effectExtent l="0" t="0" r="0" b="0"/>
                <wp:wrapNone/>
                <wp:docPr id="23" name="直线 11"/>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1" o:spid="_x0000_s1026" o:spt="20" style="position:absolute;left:0pt;margin-left:63pt;margin-top:23.85pt;height:0pt;width:288pt;z-index:251826176;mso-width-relative:page;mso-height-relative:page;" filled="f" stroked="t" coordsize="21600,21600" o:gfxdata="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npRw1gAAAAkBAAAPAAAAAAAAAAEAIAAAACIA&#10;AABkcnMvZG93bnJldi54bWxQSwECFAAUAAAACACHTuJA/RvGrdIBAACQAwAADgAAAAAAAAABACAA&#10;AAAlAQAAZHJzL2Uyb0RvYy54bWxQSwUGAAAAAAYABgBZAQAAaQUAAAAA&#10;">
                <v:fill on="f" focussize="0,0"/>
                <v:stroke color="#000000" joinstyle="round" dashstyle="1 1"/>
                <v:imagedata o:title=""/>
                <o:lock v:ext="edit" aspectratio="f"/>
              </v:line>
            </w:pict>
          </mc:Fallback>
        </mc:AlternateContent>
      </w:r>
      <w:r>
        <w:rPr>
          <w:rFonts w:hint="eastAsia" w:ascii="楷体_GB2312" w:eastAsia="楷体_GB2312"/>
          <w:sz w:val="36"/>
          <w:szCs w:val="36"/>
          <w:lang w:eastAsia="zh-CN"/>
        </w:rPr>
        <w:t>关于企业全面预算管理的文献综述</w:t>
      </w:r>
    </w:p>
    <w:p>
      <w:pPr>
        <w:tabs>
          <w:tab w:val="center" w:pos="4233"/>
        </w:tabs>
        <w:adjustRightInd w:val="0"/>
        <w:snapToGrid w:val="0"/>
        <w:spacing w:line="360" w:lineRule="auto"/>
        <w:jc w:val="center"/>
        <w:rPr>
          <w:rFonts w:hint="eastAsia" w:ascii="楷体_GB2312" w:eastAsia="楷体_GB2312"/>
          <w:sz w:val="36"/>
          <w:szCs w:val="36"/>
        </w:rPr>
      </w:pPr>
    </w:p>
    <w:p>
      <w:pPr>
        <w:tabs>
          <w:tab w:val="center" w:pos="4233"/>
        </w:tabs>
        <w:adjustRightInd w:val="0"/>
        <w:snapToGrid w:val="0"/>
        <w:spacing w:line="360" w:lineRule="auto"/>
        <w:jc w:val="center"/>
        <w:rPr>
          <w:rFonts w:hint="eastAsia" w:ascii="楷体_GB2312" w:eastAsia="楷体_GB2312"/>
          <w:sz w:val="36"/>
          <w:szCs w:val="36"/>
        </w:rPr>
      </w:pPr>
      <w:r>
        <w:rPr>
          <w:rFonts w:hint="eastAsia" w:ascii="宋体"/>
          <w:sz w:val="21"/>
        </w:rPr>
        <mc:AlternateContent>
          <mc:Choice Requires="wps">
            <w:drawing>
              <wp:anchor distT="0" distB="0" distL="114300" distR="114300" simplePos="0" relativeHeight="251834368" behindDoc="0" locked="0" layoutInCell="1" allowOverlap="1">
                <wp:simplePos x="0" y="0"/>
                <wp:positionH relativeFrom="column">
                  <wp:posOffset>1770380</wp:posOffset>
                </wp:positionH>
                <wp:positionV relativeFrom="paragraph">
                  <wp:posOffset>401320</wp:posOffset>
                </wp:positionV>
                <wp:extent cx="1714500" cy="594360"/>
                <wp:effectExtent l="4445" t="5080" r="14605" b="467360"/>
                <wp:wrapNone/>
                <wp:docPr id="20" name="自选图形 14"/>
                <wp:cNvGraphicFramePr/>
                <a:graphic xmlns:a="http://schemas.openxmlformats.org/drawingml/2006/main">
                  <a:graphicData uri="http://schemas.microsoft.com/office/word/2010/wordprocessingShape">
                    <wps:wsp>
                      <wps:cNvSpPr/>
                      <wps:spPr>
                        <a:xfrm>
                          <a:off x="0" y="0"/>
                          <a:ext cx="1714500" cy="594360"/>
                        </a:xfrm>
                        <a:prstGeom prst="wedgeEllipseCallout">
                          <a:avLst>
                            <a:gd name="adj1" fmla="val -32815"/>
                            <a:gd name="adj2" fmla="val 124361"/>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四号，楷体_GB2312</w:t>
                            </w:r>
                          </w:p>
                        </w:txbxContent>
                      </wps:txbx>
                      <wps:bodyPr upright="1"/>
                    </wps:wsp>
                  </a:graphicData>
                </a:graphic>
              </wp:anchor>
            </w:drawing>
          </mc:Choice>
          <mc:Fallback>
            <w:pict>
              <v:shape id="自选图形 14" o:spid="_x0000_s1026" o:spt="63" type="#_x0000_t63" style="position:absolute;left:0pt;margin-left:139.4pt;margin-top:31.6pt;height:46.8pt;width:135pt;z-index:251834368;mso-width-relative:page;mso-height-relative:page;" fillcolor="#FFFFFF" filled="t" stroked="t" coordsize="21600,21600" o:gfxdata="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ufe&#10;4dkAAAAKAQAADwAAAAAAAAABACAAAAAiAAAAZHJzL2Rvd25yZXYueG1sUEsBAhQAFAAAAAgAh07i&#10;QGcdMjshAgAARQQAAA4AAAAAAAAAAQAgAAAAKAEAAGRycy9lMm9Eb2MueG1sUEsFBgAAAAAGAAYA&#10;WQEAALsFAAAAAA==&#10;" adj="3712,37662">
                <v:fill on="t" focussize="0,0"/>
                <v:stroke color="#000000" joinstyle="miter"/>
                <v:imagedata o:title=""/>
                <o:lock v:ext="edit" aspectratio="f"/>
                <v:textbox>
                  <w:txbxContent>
                    <w:p>
                      <w:pPr>
                        <w:rPr>
                          <w:rFonts w:hint="eastAsia"/>
                          <w:sz w:val="18"/>
                          <w:szCs w:val="18"/>
                        </w:rPr>
                      </w:pPr>
                      <w:r>
                        <w:rPr>
                          <w:rFonts w:hint="eastAsia"/>
                          <w:sz w:val="18"/>
                          <w:szCs w:val="18"/>
                        </w:rPr>
                        <w:t>四号，楷体_GB2312</w:t>
                      </w:r>
                    </w:p>
                  </w:txbxContent>
                </v:textbox>
              </v:shape>
            </w:pict>
          </mc:Fallback>
        </mc:AlternateContent>
      </w:r>
    </w:p>
    <w:p>
      <w:pPr>
        <w:adjustRightInd w:val="0"/>
        <w:snapToGrid w:val="0"/>
        <w:spacing w:line="360" w:lineRule="auto"/>
        <w:rPr>
          <w:rFonts w:hint="eastAsia" w:ascii="黑体" w:eastAsia="黑体"/>
          <w:sz w:val="36"/>
        </w:rPr>
      </w:pPr>
      <w:r>
        <w:rPr>
          <w:rFonts w:hint="eastAsia"/>
          <w:b/>
          <w:sz w:val="52"/>
        </w:rPr>
        <mc:AlternateContent>
          <mc:Choice Requires="wps">
            <w:drawing>
              <wp:anchor distT="0" distB="0" distL="114300" distR="114300" simplePos="0" relativeHeight="251860992" behindDoc="0" locked="0" layoutInCell="1" allowOverlap="1">
                <wp:simplePos x="0" y="0"/>
                <wp:positionH relativeFrom="column">
                  <wp:posOffset>-98425</wp:posOffset>
                </wp:positionH>
                <wp:positionV relativeFrom="paragraph">
                  <wp:posOffset>167005</wp:posOffset>
                </wp:positionV>
                <wp:extent cx="1371600" cy="396240"/>
                <wp:effectExtent l="4445" t="5080" r="14605" b="532130"/>
                <wp:wrapNone/>
                <wp:docPr id="25" name="自选图形 15"/>
                <wp:cNvGraphicFramePr/>
                <a:graphic xmlns:a="http://schemas.openxmlformats.org/drawingml/2006/main">
                  <a:graphicData uri="http://schemas.microsoft.com/office/word/2010/wordprocessingShape">
                    <wps:wsp>
                      <wps:cNvSpPr/>
                      <wps:spPr>
                        <a:xfrm>
                          <a:off x="0" y="0"/>
                          <a:ext cx="1371600" cy="396240"/>
                        </a:xfrm>
                        <a:prstGeom prst="wedgeEllipseCallout">
                          <a:avLst>
                            <a:gd name="adj1" fmla="val 21620"/>
                            <a:gd name="adj2" fmla="val 17724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四号，宋体</w:t>
                            </w:r>
                          </w:p>
                        </w:txbxContent>
                      </wps:txbx>
                      <wps:bodyPr upright="1"/>
                    </wps:wsp>
                  </a:graphicData>
                </a:graphic>
              </wp:anchor>
            </w:drawing>
          </mc:Choice>
          <mc:Fallback>
            <w:pict>
              <v:shape id="自选图形 15" o:spid="_x0000_s1026" o:spt="63" type="#_x0000_t63" style="position:absolute;left:0pt;margin-left:-7.75pt;margin-top:13.15pt;height:31.2pt;width:108pt;z-index:251860992;mso-width-relative:page;mso-height-relative:page;" fillcolor="#FFFFFF" filled="t" stroked="t" coordsize="21600,21600" o:gfxdata="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SAu&#10;6dcAAAAJAQAADwAAAAAAAAABACAAAAAiAAAAZHJzL2Rvd25yZXYueG1sUEsBAhQAFAAAAAgAh07i&#10;QMG4huEjAgAARAQAAA4AAAAAAAAAAQAgAAAAJgEAAGRycy9lMm9Eb2MueG1sUEsFBgAAAAAGAAYA&#10;WQEAALsFAAAAAA==&#10;" adj="15470,49085">
                <v:fill on="t" focussize="0,0"/>
                <v:stroke color="#000000" joinstyle="miter"/>
                <v:imagedata o:title=""/>
                <o:lock v:ext="edit" aspectratio="f"/>
                <v:textbox>
                  <w:txbxContent>
                    <w:p>
                      <w:pPr>
                        <w:rPr>
                          <w:rFonts w:hint="eastAsia"/>
                          <w:sz w:val="18"/>
                          <w:szCs w:val="18"/>
                        </w:rPr>
                      </w:pPr>
                      <w:r>
                        <w:rPr>
                          <w:rFonts w:hint="eastAsia"/>
                          <w:sz w:val="18"/>
                          <w:szCs w:val="18"/>
                        </w:rPr>
                        <w:t>四号，宋体</w:t>
                      </w:r>
                    </w:p>
                  </w:txbxContent>
                </v:textbox>
              </v:shape>
            </w:pict>
          </mc:Fallback>
        </mc:AlternateContent>
      </w:r>
      <w:r>
        <w:rPr>
          <w:rFonts w:ascii="黑体" w:eastAsia="黑体"/>
          <w:sz w:val="36"/>
        </w:rPr>
        <w:t xml:space="preserve">               </w:t>
      </w:r>
      <w:r>
        <w:rPr>
          <w:rFonts w:hint="eastAsia" w:ascii="黑体" w:eastAsia="黑体"/>
          <w:sz w:val="36"/>
        </w:rPr>
        <w:t>　　　　　　　　　　　　</w:t>
      </w:r>
    </w:p>
    <w:p>
      <w:pPr>
        <w:adjustRightInd w:val="0"/>
        <w:snapToGrid w:val="0"/>
        <w:spacing w:line="360" w:lineRule="auto"/>
        <w:jc w:val="center"/>
        <w:rPr>
          <w:rFonts w:hint="eastAsia" w:ascii="宋体"/>
          <w:sz w:val="21"/>
        </w:rPr>
      </w:pPr>
    </w:p>
    <w:p>
      <w:pPr>
        <w:adjustRightInd w:val="0"/>
        <w:snapToGrid w:val="0"/>
        <w:spacing w:line="360" w:lineRule="auto"/>
        <w:jc w:val="center"/>
        <w:rPr>
          <w:rFonts w:hint="eastAsia" w:ascii="宋体"/>
          <w:sz w:val="21"/>
        </w:rPr>
      </w:pPr>
    </w:p>
    <w:p>
      <w:pPr>
        <w:adjustRightInd w:val="0"/>
        <w:snapToGrid w:val="0"/>
        <w:spacing w:line="360" w:lineRule="auto"/>
        <w:ind w:firstLine="840" w:firstLineChars="300"/>
        <w:rPr>
          <w:rFonts w:hint="eastAsia" w:ascii="楷体_GB2312" w:eastAsia="楷体_GB2312"/>
          <w:sz w:val="28"/>
          <w:u w:val="dotted"/>
        </w:rPr>
      </w:pPr>
      <w:r>
        <w:rPr>
          <w:rFonts w:ascii="宋体"/>
          <w:sz w:val="28"/>
        </w:rPr>
        <mc:AlternateContent>
          <mc:Choice Requires="wps">
            <w:drawing>
              <wp:anchor distT="0" distB="0" distL="114300" distR="114300" simplePos="0" relativeHeight="251832320" behindDoc="0" locked="0" layoutInCell="1" allowOverlap="1">
                <wp:simplePos x="0" y="0"/>
                <wp:positionH relativeFrom="column">
                  <wp:posOffset>3543300</wp:posOffset>
                </wp:positionH>
                <wp:positionV relativeFrom="paragraph">
                  <wp:posOffset>211455</wp:posOffset>
                </wp:positionV>
                <wp:extent cx="1485900" cy="0"/>
                <wp:effectExtent l="0" t="0" r="0" b="0"/>
                <wp:wrapNone/>
                <wp:docPr id="18" name="直线 1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6" o:spid="_x0000_s1026" o:spt="20" style="position:absolute;left:0pt;margin-left:279pt;margin-top:16.65pt;height:0pt;width:117pt;z-index:251832320;mso-width-relative:page;mso-height-relative:page;" filled="f" stroked="t" coordsize="21600,21600" o:gfxdata="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lKeitcAAAAJAQAADwAAAAAAAAABACAAAAAi&#10;AAAAZHJzL2Rvd25yZXYueG1sUEsBAhQAFAAAAAgAh07iQFvsi07SAQAAkAMAAA4AAAAAAAAAAQAg&#10;AAAAJgEAAGRycy9lMm9Eb2MueG1sUEsFBgAAAAAGAAYAWQEAAGoFAAAAAA==&#10;">
                <v:fill on="f" focussize="0,0"/>
                <v:stroke color="#000000" joinstyle="round" dashstyle="1 1"/>
                <v:imagedata o:title=""/>
                <o:lock v:ext="edit" aspectratio="f"/>
              </v:line>
            </w:pict>
          </mc:Fallback>
        </mc:AlternateContent>
      </w:r>
      <w:r>
        <w:rPr>
          <w:rFonts w:ascii="宋体"/>
          <w:sz w:val="28"/>
        </w:rPr>
        <mc:AlternateContent>
          <mc:Choice Requires="wps">
            <w:drawing>
              <wp:anchor distT="0" distB="0" distL="114300" distR="114300" simplePos="0" relativeHeight="251831296" behindDoc="0" locked="0" layoutInCell="1" allowOverlap="1">
                <wp:simplePos x="0" y="0"/>
                <wp:positionH relativeFrom="column">
                  <wp:posOffset>1257300</wp:posOffset>
                </wp:positionH>
                <wp:positionV relativeFrom="paragraph">
                  <wp:posOffset>220345</wp:posOffset>
                </wp:positionV>
                <wp:extent cx="1460500" cy="0"/>
                <wp:effectExtent l="0" t="0" r="0" b="0"/>
                <wp:wrapNone/>
                <wp:docPr id="28" name="直线 17"/>
                <wp:cNvGraphicFramePr/>
                <a:graphic xmlns:a="http://schemas.openxmlformats.org/drawingml/2006/main">
                  <a:graphicData uri="http://schemas.microsoft.com/office/word/2010/wordprocessingShape">
                    <wps:wsp>
                      <wps:cNvCnPr/>
                      <wps:spPr>
                        <a:xfrm>
                          <a:off x="0" y="0"/>
                          <a:ext cx="14605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7" o:spid="_x0000_s1026" o:spt="20" style="position:absolute;left:0pt;margin-left:99pt;margin-top:17.35pt;height:0pt;width:115pt;z-index:251831296;mso-width-relative:page;mso-height-relative:page;" filled="f" stroked="t" coordsize="21600,21600" o:gfxdata="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1wg3d1gAAAAkBAAAPAAAAAAAAAAEAIAAAACIA&#10;AABkcnMvZG93bnJldi54bWxQSwECFAAUAAAACACHTuJAL9SjENIBAACQAwAADgAAAAAAAAABACAA&#10;AAAlAQAAZHJzL2Uyb0RvYy54bWxQSwUGAAAAAAYABgBZAQAAaQUAAAAA&#10;">
                <v:fill on="f" focussize="0,0"/>
                <v:stroke color="#000000" joinstyle="round" dashstyle="1 1"/>
                <v:imagedata o:title=""/>
                <o:lock v:ext="edit" aspectratio="f"/>
              </v:line>
            </w:pict>
          </mc:Fallback>
        </mc:AlternateContent>
      </w:r>
      <w:r>
        <w:rPr>
          <w:rFonts w:hint="eastAsia" w:ascii="宋体"/>
          <w:sz w:val="28"/>
        </w:rPr>
        <w:t>学生姓名　　</w:t>
      </w:r>
      <w:r>
        <w:rPr>
          <w:rFonts w:hint="eastAsia" w:ascii="楷体_GB2312" w:hAnsi="楷体" w:eastAsia="楷体_GB2312"/>
          <w:sz w:val="28"/>
        </w:rPr>
        <w:t>张某某</w:t>
      </w:r>
      <w:r>
        <w:rPr>
          <w:rFonts w:hint="eastAsia" w:ascii="楷体_GB2312" w:eastAsia="楷体_GB2312"/>
          <w:sz w:val="28"/>
        </w:rPr>
        <w:t>　　</w:t>
      </w:r>
      <w:r>
        <w:rPr>
          <w:rFonts w:hint="eastAsia" w:ascii="黑体" w:eastAsia="黑体"/>
          <w:sz w:val="28"/>
        </w:rPr>
        <w:t xml:space="preserve">   </w:t>
      </w:r>
      <w:r>
        <w:rPr>
          <w:rFonts w:hint="eastAsia" w:ascii="宋体"/>
          <w:sz w:val="28"/>
        </w:rPr>
        <w:t xml:space="preserve">指导教师   </w:t>
      </w:r>
      <w:r>
        <w:rPr>
          <w:rFonts w:hint="eastAsia" w:ascii="楷体_GB2312" w:eastAsia="楷体_GB2312"/>
          <w:sz w:val="28"/>
        </w:rPr>
        <w:t xml:space="preserve"> </w:t>
      </w:r>
      <w:r>
        <w:rPr>
          <w:rFonts w:hint="eastAsia" w:ascii="楷体_GB2312" w:hAnsi="楷体" w:eastAsia="楷体_GB2312"/>
          <w:sz w:val="28"/>
        </w:rPr>
        <w:t>李某某</w:t>
      </w:r>
    </w:p>
    <w:p>
      <w:pPr>
        <w:adjustRightInd w:val="0"/>
        <w:snapToGrid w:val="0"/>
        <w:spacing w:line="360" w:lineRule="auto"/>
        <w:ind w:firstLine="840" w:firstLineChars="300"/>
        <w:jc w:val="both"/>
        <w:rPr>
          <w:rFonts w:hint="eastAsia" w:ascii="宋体"/>
          <w:sz w:val="28"/>
        </w:rPr>
      </w:pPr>
    </w:p>
    <w:p>
      <w:pPr>
        <w:adjustRightInd w:val="0"/>
        <w:snapToGrid w:val="0"/>
        <w:spacing w:line="360" w:lineRule="auto"/>
        <w:ind w:firstLine="840" w:firstLineChars="300"/>
        <w:jc w:val="both"/>
        <w:rPr>
          <w:rFonts w:hint="eastAsia" w:ascii="楷体_GB2312" w:eastAsia="楷体_GB2312"/>
          <w:sz w:val="28"/>
          <w:u w:val="single"/>
        </w:rPr>
      </w:pPr>
      <w:r>
        <w:rPr>
          <w:rFonts w:ascii="宋体"/>
          <w:sz w:val="28"/>
        </w:rPr>
        <mc:AlternateContent>
          <mc:Choice Requires="wps">
            <w:drawing>
              <wp:anchor distT="0" distB="0" distL="114300" distR="114300" simplePos="0" relativeHeight="251828224" behindDoc="0" locked="0" layoutInCell="1" allowOverlap="1">
                <wp:simplePos x="0" y="0"/>
                <wp:positionH relativeFrom="column">
                  <wp:posOffset>3543300</wp:posOffset>
                </wp:positionH>
                <wp:positionV relativeFrom="paragraph">
                  <wp:posOffset>220980</wp:posOffset>
                </wp:positionV>
                <wp:extent cx="1460500" cy="0"/>
                <wp:effectExtent l="0" t="0" r="0" b="0"/>
                <wp:wrapNone/>
                <wp:docPr id="24" name="直线 18"/>
                <wp:cNvGraphicFramePr/>
                <a:graphic xmlns:a="http://schemas.openxmlformats.org/drawingml/2006/main">
                  <a:graphicData uri="http://schemas.microsoft.com/office/word/2010/wordprocessingShape">
                    <wps:wsp>
                      <wps:cNvCnPr/>
                      <wps:spPr>
                        <a:xfrm>
                          <a:off x="0" y="0"/>
                          <a:ext cx="14605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8" o:spid="_x0000_s1026" o:spt="20" style="position:absolute;left:0pt;margin-left:279pt;margin-top:17.4pt;height:0pt;width:115pt;z-index:251828224;mso-width-relative:page;mso-height-relative:page;" filled="f" stroked="t" coordsize="21600,21600" o:gfxdata="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B5yM1gAAAAkBAAAPAAAAAAAAAAEAIAAAACIA&#10;AABkcnMvZG93bnJldi54bWxQSwECFAAUAAAACACHTuJA+Y0/JNIBAACQAwAADgAAAAAAAAABACAA&#10;AAAlAQAAZHJzL2Uyb0RvYy54bWxQSwUGAAAAAAYABgBZAQAAaQUAAAAA&#10;">
                <v:fill on="f" focussize="0,0"/>
                <v:stroke color="#000000" joinstyle="round" dashstyle="1 1"/>
                <v:imagedata o:title=""/>
                <o:lock v:ext="edit" aspectratio="f"/>
              </v:line>
            </w:pict>
          </mc:Fallback>
        </mc:AlternateContent>
      </w:r>
      <w:r>
        <w:rPr>
          <w:rFonts w:ascii="宋体"/>
          <w:sz w:val="28"/>
        </w:rPr>
        <mc:AlternateContent>
          <mc:Choice Requires="wps">
            <w:drawing>
              <wp:anchor distT="0" distB="0" distL="114300" distR="114300" simplePos="0" relativeHeight="251827200" behindDoc="0" locked="0" layoutInCell="1" allowOverlap="1">
                <wp:simplePos x="0" y="0"/>
                <wp:positionH relativeFrom="column">
                  <wp:posOffset>1311275</wp:posOffset>
                </wp:positionH>
                <wp:positionV relativeFrom="paragraph">
                  <wp:posOffset>208915</wp:posOffset>
                </wp:positionV>
                <wp:extent cx="1460500" cy="0"/>
                <wp:effectExtent l="0" t="0" r="0" b="0"/>
                <wp:wrapNone/>
                <wp:docPr id="22" name="直线 19"/>
                <wp:cNvGraphicFramePr/>
                <a:graphic xmlns:a="http://schemas.openxmlformats.org/drawingml/2006/main">
                  <a:graphicData uri="http://schemas.microsoft.com/office/word/2010/wordprocessingShape">
                    <wps:wsp>
                      <wps:cNvCnPr/>
                      <wps:spPr>
                        <a:xfrm>
                          <a:off x="0" y="0"/>
                          <a:ext cx="14605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9" o:spid="_x0000_s1026" o:spt="20" style="position:absolute;left:0pt;margin-left:103.25pt;margin-top:16.45pt;height:0pt;width:115pt;z-index:251827200;mso-width-relative:page;mso-height-relative:page;" filled="f" stroked="t" coordsize="21600,21600" o:gfxdata="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HTzJ1gAAAAkBAAAPAAAAAAAAAAEAIAAAACIA&#10;AABkcnMvZG93bnJldi54bWxQSwECFAAUAAAACACHTuJAMcCCYtIBAACQAwAADgAAAAAAAAABACAA&#10;AAAlAQAAZHJzL2Uyb0RvYy54bWxQSwUGAAAAAAYABgBZAQAAaQUAAAAA&#10;">
                <v:fill on="f" focussize="0,0"/>
                <v:stroke color="#000000" joinstyle="round" dashstyle="1 1"/>
                <v:imagedata o:title=""/>
                <o:lock v:ext="edit" aspectratio="f"/>
              </v:line>
            </w:pict>
          </mc:Fallback>
        </mc:AlternateContent>
      </w:r>
      <w:r>
        <w:rPr>
          <w:rFonts w:hint="eastAsia" w:ascii="宋体"/>
          <w:sz w:val="28"/>
        </w:rPr>
        <w:t>分   院　　</w:t>
      </w:r>
      <w:r>
        <w:rPr>
          <w:rFonts w:hint="eastAsia" w:ascii="楷体_GB2312" w:eastAsia="楷体_GB2312"/>
          <w:sz w:val="28"/>
        </w:rPr>
        <w:t>会计分院　　</w:t>
      </w:r>
      <w:r>
        <w:rPr>
          <w:rFonts w:hint="eastAsia" w:ascii="宋体"/>
          <w:sz w:val="28"/>
        </w:rPr>
        <w:t xml:space="preserve">　专业名称    </w:t>
      </w:r>
      <w:r>
        <w:rPr>
          <w:rFonts w:hint="eastAsia" w:ascii="楷体_GB2312" w:eastAsia="楷体_GB2312"/>
          <w:sz w:val="28"/>
        </w:rPr>
        <w:t>会计学</w:t>
      </w:r>
    </w:p>
    <w:p>
      <w:pPr>
        <w:adjustRightInd w:val="0"/>
        <w:snapToGrid w:val="0"/>
        <w:spacing w:line="360" w:lineRule="auto"/>
        <w:ind w:firstLine="840" w:firstLineChars="300"/>
        <w:jc w:val="both"/>
        <w:rPr>
          <w:rFonts w:hint="eastAsia" w:ascii="宋体"/>
          <w:sz w:val="28"/>
        </w:rPr>
      </w:pPr>
    </w:p>
    <w:p>
      <w:pPr>
        <w:adjustRightInd w:val="0"/>
        <w:snapToGrid w:val="0"/>
        <w:spacing w:line="360" w:lineRule="auto"/>
        <w:ind w:firstLine="840"/>
        <w:jc w:val="both"/>
        <w:rPr>
          <w:rFonts w:hint="eastAsia" w:ascii="楷体_GB2312" w:eastAsia="楷体_GB2312"/>
          <w:smallCaps/>
          <w:sz w:val="28"/>
          <w:u w:val="dotted"/>
        </w:rPr>
      </w:pPr>
      <w:r>
        <w:rPr>
          <w:rFonts w:ascii="宋体"/>
          <w:sz w:val="28"/>
        </w:rPr>
        <mc:AlternateContent>
          <mc:Choice Requires="wps">
            <w:drawing>
              <wp:anchor distT="0" distB="0" distL="114300" distR="114300" simplePos="0" relativeHeight="251830272" behindDoc="0" locked="0" layoutInCell="1" allowOverlap="1">
                <wp:simplePos x="0" y="0"/>
                <wp:positionH relativeFrom="column">
                  <wp:posOffset>3543300</wp:posOffset>
                </wp:positionH>
                <wp:positionV relativeFrom="paragraph">
                  <wp:posOffset>220980</wp:posOffset>
                </wp:positionV>
                <wp:extent cx="1460500" cy="0"/>
                <wp:effectExtent l="0" t="0" r="0" b="0"/>
                <wp:wrapNone/>
                <wp:docPr id="26" name="直线 20"/>
                <wp:cNvGraphicFramePr/>
                <a:graphic xmlns:a="http://schemas.openxmlformats.org/drawingml/2006/main">
                  <a:graphicData uri="http://schemas.microsoft.com/office/word/2010/wordprocessingShape">
                    <wps:wsp>
                      <wps:cNvCnPr/>
                      <wps:spPr>
                        <a:xfrm>
                          <a:off x="0" y="0"/>
                          <a:ext cx="14605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20" o:spid="_x0000_s1026" o:spt="20" style="position:absolute;left:0pt;margin-left:279pt;margin-top:17.4pt;height:0pt;width:115pt;z-index:251830272;mso-width-relative:page;mso-height-relative:page;" filled="f" stroked="t" coordsize="21600,21600" o:gfxdata="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AecjNYAAAAJAQAADwAAAAAAAAABACAAAAAiAAAA&#10;ZHJzL2Rvd25yZXYueG1sUEsBAhQAFAAAAAgAh07iQDfhl3TQAQAAkAMAAA4AAAAAAAAAAQAgAAAA&#10;JQEAAGRycy9lMm9Eb2MueG1sUEsFBgAAAAAGAAYAWQEAAGcFAAAAAA==&#10;">
                <v:fill on="f" focussize="0,0"/>
                <v:stroke color="#000000" joinstyle="round" dashstyle="1 1"/>
                <v:imagedata o:title=""/>
                <o:lock v:ext="edit" aspectratio="f"/>
              </v:line>
            </w:pict>
          </mc:Fallback>
        </mc:AlternateContent>
      </w:r>
      <w:r>
        <w:rPr>
          <w:rFonts w:ascii="宋体"/>
          <w:sz w:val="28"/>
        </w:rPr>
        <mc:AlternateContent>
          <mc:Choice Requires="wps">
            <w:drawing>
              <wp:anchor distT="0" distB="0" distL="114300" distR="114300" simplePos="0" relativeHeight="251829248" behindDoc="0" locked="0" layoutInCell="1" allowOverlap="1">
                <wp:simplePos x="0" y="0"/>
                <wp:positionH relativeFrom="column">
                  <wp:posOffset>1314450</wp:posOffset>
                </wp:positionH>
                <wp:positionV relativeFrom="paragraph">
                  <wp:posOffset>230505</wp:posOffset>
                </wp:positionV>
                <wp:extent cx="1460500" cy="0"/>
                <wp:effectExtent l="0" t="0" r="0" b="0"/>
                <wp:wrapNone/>
                <wp:docPr id="17" name="直线 21"/>
                <wp:cNvGraphicFramePr/>
                <a:graphic xmlns:a="http://schemas.openxmlformats.org/drawingml/2006/main">
                  <a:graphicData uri="http://schemas.microsoft.com/office/word/2010/wordprocessingShape">
                    <wps:wsp>
                      <wps:cNvCnPr/>
                      <wps:spPr>
                        <a:xfrm>
                          <a:off x="0" y="0"/>
                          <a:ext cx="14605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21" o:spid="_x0000_s1026" o:spt="20" style="position:absolute;left:0pt;margin-left:103.5pt;margin-top:18.15pt;height:0pt;width:115pt;z-index:251829248;mso-width-relative:page;mso-height-relative:page;" filled="f" stroked="t" coordsize="21600,21600" o:gfxdata="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ZwTrXAAAACQEAAA8AAAAAAAAAAQAgAAAAIgAA&#10;AGRycy9kb3ducmV2LnhtbFBLAQIUABQAAAAIAIdO4kCBbVJP0AEAAJADAAAOAAAAAAAAAAEAIAAA&#10;ACYBAABkcnMvZTJvRG9jLnhtbFBLBQYAAAAABgAGAFkBAABoBQAAAAA=&#10;">
                <v:fill on="f" focussize="0,0"/>
                <v:stroke color="#000000" joinstyle="round" dashstyle="1 1"/>
                <v:imagedata o:title=""/>
                <o:lock v:ext="edit" aspectratio="f"/>
              </v:line>
            </w:pict>
          </mc:Fallback>
        </mc:AlternateContent>
      </w:r>
      <w:r>
        <w:rPr>
          <w:rFonts w:hint="eastAsia" w:ascii="宋体"/>
          <w:sz w:val="28"/>
        </w:rPr>
        <w:t>班　　级　</w:t>
      </w:r>
      <w:r>
        <w:rPr>
          <w:rFonts w:hint="eastAsia" w:ascii="楷体_GB2312" w:eastAsia="楷体_GB2312"/>
          <w:sz w:val="28"/>
        </w:rPr>
        <w:t>1</w:t>
      </w:r>
      <w:r>
        <w:rPr>
          <w:rFonts w:hint="eastAsia" w:ascii="楷体_GB2312" w:eastAsia="楷体_GB2312"/>
          <w:sz w:val="28"/>
          <w:lang w:val="en-US" w:eastAsia="zh-CN"/>
        </w:rPr>
        <w:t>5</w:t>
      </w:r>
      <w:r>
        <w:rPr>
          <w:rFonts w:hint="eastAsia" w:ascii="楷体_GB2312" w:eastAsia="楷体_GB2312"/>
          <w:sz w:val="28"/>
        </w:rPr>
        <w:t>会计</w:t>
      </w:r>
      <w:r>
        <w:rPr>
          <w:rFonts w:hint="eastAsia" w:ascii="楷体_GB2312" w:eastAsia="楷体_GB2312"/>
          <w:sz w:val="28"/>
          <w:lang w:val="en-US" w:eastAsia="zh-CN"/>
        </w:rPr>
        <w:t>1</w:t>
      </w:r>
      <w:r>
        <w:rPr>
          <w:rFonts w:hint="eastAsia" w:ascii="楷体_GB2312" w:eastAsia="楷体_GB2312"/>
          <w:sz w:val="28"/>
        </w:rPr>
        <w:t>班</w:t>
      </w:r>
      <w:r>
        <w:rPr>
          <w:rFonts w:hint="eastAsia" w:ascii="宋体"/>
          <w:sz w:val="28"/>
        </w:rPr>
        <w:t xml:space="preserve">　　 学　　号  </w:t>
      </w:r>
      <w:r>
        <w:rPr>
          <w:rFonts w:hint="eastAsia" w:ascii="楷体_GB2312" w:eastAsia="楷体_GB2312"/>
          <w:sz w:val="28"/>
        </w:rPr>
        <w:t xml:space="preserve"> 1</w:t>
      </w:r>
      <w:r>
        <w:rPr>
          <w:rFonts w:hint="eastAsia" w:ascii="楷体_GB2312" w:eastAsia="楷体_GB2312"/>
          <w:sz w:val="28"/>
          <w:lang w:val="en-US" w:eastAsia="zh-CN"/>
        </w:rPr>
        <w:t>5</w:t>
      </w:r>
      <w:r>
        <w:rPr>
          <w:rFonts w:hint="eastAsia" w:ascii="楷体_GB2312" w:eastAsia="楷体_GB2312"/>
          <w:sz w:val="28"/>
        </w:rPr>
        <w:t>00000000</w:t>
      </w:r>
    </w:p>
    <w:p>
      <w:pPr>
        <w:adjustRightInd w:val="0"/>
        <w:snapToGrid w:val="0"/>
        <w:spacing w:line="360" w:lineRule="auto"/>
        <w:ind w:firstLine="840" w:firstLineChars="300"/>
        <w:jc w:val="both"/>
        <w:rPr>
          <w:rFonts w:hint="eastAsia" w:ascii="宋体"/>
          <w:sz w:val="28"/>
        </w:rPr>
      </w:pPr>
      <w:r>
        <w:rPr>
          <w:sz w:val="28"/>
        </w:rPr>
        <mc:AlternateContent>
          <mc:Choice Requires="wps">
            <w:drawing>
              <wp:anchor distT="0" distB="0" distL="114300" distR="114300" simplePos="0" relativeHeight="251864064" behindDoc="0" locked="0" layoutInCell="1" allowOverlap="1">
                <wp:simplePos x="0" y="0"/>
                <wp:positionH relativeFrom="column">
                  <wp:posOffset>-116205</wp:posOffset>
                </wp:positionH>
                <wp:positionV relativeFrom="paragraph">
                  <wp:posOffset>88900</wp:posOffset>
                </wp:positionV>
                <wp:extent cx="1015365" cy="1127125"/>
                <wp:effectExtent l="6350" t="197485" r="387985" b="8890"/>
                <wp:wrapNone/>
                <wp:docPr id="8" name="矩形标注 8"/>
                <wp:cNvGraphicFramePr/>
                <a:graphic xmlns:a="http://schemas.openxmlformats.org/drawingml/2006/main">
                  <a:graphicData uri="http://schemas.microsoft.com/office/word/2010/wordprocessingShape">
                    <wps:wsp>
                      <wps:cNvSpPr/>
                      <wps:spPr>
                        <a:xfrm>
                          <a:off x="1153795" y="6767830"/>
                          <a:ext cx="1015365" cy="1127125"/>
                        </a:xfrm>
                        <a:prstGeom prst="wedgeRectCallout">
                          <a:avLst>
                            <a:gd name="adj1" fmla="val 83888"/>
                            <a:gd name="adj2" fmla="val -642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auto"/>
                              </w:rPr>
                            </w:pPr>
                            <w:r>
                              <w:rPr>
                                <w:rFonts w:hint="eastAsia"/>
                                <w:color w:val="auto"/>
                              </w:rPr>
                              <w:t>班名简写为</w:t>
                            </w:r>
                          </w:p>
                          <w:p>
                            <w:pPr>
                              <w:rPr>
                                <w:rFonts w:hint="eastAsia"/>
                                <w:color w:val="auto"/>
                              </w:rPr>
                            </w:pPr>
                            <w:r>
                              <w:rPr>
                                <w:rFonts w:hint="eastAsia"/>
                                <w:color w:val="auto"/>
                              </w:rPr>
                              <w:t>1</w:t>
                            </w:r>
                            <w:r>
                              <w:rPr>
                                <w:rFonts w:hint="eastAsia"/>
                                <w:color w:val="auto"/>
                                <w:lang w:val="en-US" w:eastAsia="zh-CN"/>
                              </w:rPr>
                              <w:t>5</w:t>
                            </w:r>
                            <w:r>
                              <w:rPr>
                                <w:rFonts w:hint="eastAsia"/>
                                <w:color w:val="auto"/>
                              </w:rPr>
                              <w:t>会计1班、1</w:t>
                            </w:r>
                            <w:r>
                              <w:rPr>
                                <w:rFonts w:hint="eastAsia"/>
                                <w:color w:val="auto"/>
                                <w:lang w:val="en-US" w:eastAsia="zh-CN"/>
                              </w:rPr>
                              <w:t>5</w:t>
                            </w:r>
                            <w:r>
                              <w:rPr>
                                <w:rFonts w:hint="eastAsia"/>
                                <w:color w:val="auto"/>
                              </w:rPr>
                              <w:t>财管1班、1</w:t>
                            </w:r>
                            <w:r>
                              <w:rPr>
                                <w:rFonts w:hint="eastAsia"/>
                                <w:color w:val="auto"/>
                                <w:lang w:val="en-US" w:eastAsia="zh-CN"/>
                              </w:rPr>
                              <w:t>5</w:t>
                            </w:r>
                            <w:r>
                              <w:rPr>
                                <w:rFonts w:hint="eastAsia"/>
                                <w:color w:val="auto"/>
                              </w:rPr>
                              <w:t>资评1班、</w:t>
                            </w:r>
                          </w:p>
                          <w:p>
                            <w:pPr>
                              <w:rPr>
                                <w:rFonts w:hint="eastAsia"/>
                                <w:color w:val="auto"/>
                              </w:rPr>
                            </w:pPr>
                            <w:r>
                              <w:rPr>
                                <w:rFonts w:hint="eastAsia"/>
                                <w:color w:val="auto"/>
                              </w:rPr>
                              <w:t>1</w:t>
                            </w:r>
                            <w:r>
                              <w:rPr>
                                <w:rFonts w:hint="eastAsia"/>
                                <w:color w:val="auto"/>
                                <w:lang w:val="en-US" w:eastAsia="zh-CN"/>
                              </w:rPr>
                              <w:t>5</w:t>
                            </w:r>
                            <w:r>
                              <w:rPr>
                                <w:rFonts w:hint="eastAsia"/>
                                <w:color w:val="auto"/>
                              </w:rPr>
                              <w:t>审计1班</w:t>
                            </w:r>
                          </w:p>
                          <w:p>
                            <w:pPr>
                              <w:jc w:val="center"/>
                              <w:rPr>
                                <w:color w:val="auto"/>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9.15pt;margin-top:7pt;height:88.75pt;width:79.95pt;z-index:251864064;v-text-anchor:middle;mso-width-relative:page;mso-height-relative:page;" filled="f" stroked="t" coordsize="21600,21600" o:gfxdata="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X&#10;nxQq1wAAAAoBAAAPAAAAAAAAAAEAIAAAACIAAABkcnMvZG93bnJldi54bWxQSwECFAAUAAAACACH&#10;TuJA+zSIkpcCAAD5BAAADgAAAAAAAAABACAAAAAmAQAAZHJzL2Uyb0RvYy54bWxQSwUGAAAAAAYA&#10;BgBZAQAALwYAAAAA&#10;" adj="28920,-3079">
                <v:fill on="f" focussize="0,0"/>
                <v:stroke weight="1pt" color="#000000 [3213]" miterlimit="8" joinstyle="miter"/>
                <v:imagedata o:title=""/>
                <o:lock v:ext="edit" aspectratio="f"/>
                <v:textbox>
                  <w:txbxContent>
                    <w:p>
                      <w:pPr>
                        <w:rPr>
                          <w:rFonts w:hint="eastAsia"/>
                          <w:color w:val="auto"/>
                        </w:rPr>
                      </w:pPr>
                      <w:r>
                        <w:rPr>
                          <w:rFonts w:hint="eastAsia"/>
                          <w:color w:val="auto"/>
                        </w:rPr>
                        <w:t>班名简写为</w:t>
                      </w:r>
                    </w:p>
                    <w:p>
                      <w:pPr>
                        <w:rPr>
                          <w:rFonts w:hint="eastAsia"/>
                          <w:color w:val="auto"/>
                        </w:rPr>
                      </w:pPr>
                      <w:r>
                        <w:rPr>
                          <w:rFonts w:hint="eastAsia"/>
                          <w:color w:val="auto"/>
                        </w:rPr>
                        <w:t>1</w:t>
                      </w:r>
                      <w:r>
                        <w:rPr>
                          <w:rFonts w:hint="eastAsia"/>
                          <w:color w:val="auto"/>
                          <w:lang w:val="en-US" w:eastAsia="zh-CN"/>
                        </w:rPr>
                        <w:t>5</w:t>
                      </w:r>
                      <w:r>
                        <w:rPr>
                          <w:rFonts w:hint="eastAsia"/>
                          <w:color w:val="auto"/>
                        </w:rPr>
                        <w:t>会计1班、1</w:t>
                      </w:r>
                      <w:r>
                        <w:rPr>
                          <w:rFonts w:hint="eastAsia"/>
                          <w:color w:val="auto"/>
                          <w:lang w:val="en-US" w:eastAsia="zh-CN"/>
                        </w:rPr>
                        <w:t>5</w:t>
                      </w:r>
                      <w:r>
                        <w:rPr>
                          <w:rFonts w:hint="eastAsia"/>
                          <w:color w:val="auto"/>
                        </w:rPr>
                        <w:t>财管1班、1</w:t>
                      </w:r>
                      <w:r>
                        <w:rPr>
                          <w:rFonts w:hint="eastAsia"/>
                          <w:color w:val="auto"/>
                          <w:lang w:val="en-US" w:eastAsia="zh-CN"/>
                        </w:rPr>
                        <w:t>5</w:t>
                      </w:r>
                      <w:r>
                        <w:rPr>
                          <w:rFonts w:hint="eastAsia"/>
                          <w:color w:val="auto"/>
                        </w:rPr>
                        <w:t>资评1班、</w:t>
                      </w:r>
                    </w:p>
                    <w:p>
                      <w:pPr>
                        <w:rPr>
                          <w:rFonts w:hint="eastAsia"/>
                          <w:color w:val="auto"/>
                        </w:rPr>
                      </w:pPr>
                      <w:r>
                        <w:rPr>
                          <w:rFonts w:hint="eastAsia"/>
                          <w:color w:val="auto"/>
                        </w:rPr>
                        <w:t>1</w:t>
                      </w:r>
                      <w:r>
                        <w:rPr>
                          <w:rFonts w:hint="eastAsia"/>
                          <w:color w:val="auto"/>
                          <w:lang w:val="en-US" w:eastAsia="zh-CN"/>
                        </w:rPr>
                        <w:t>5</w:t>
                      </w:r>
                      <w:r>
                        <w:rPr>
                          <w:rFonts w:hint="eastAsia"/>
                          <w:color w:val="auto"/>
                        </w:rPr>
                        <w:t>审计1班</w:t>
                      </w:r>
                    </w:p>
                    <w:p>
                      <w:pPr>
                        <w:jc w:val="center"/>
                        <w:rPr>
                          <w:color w:val="auto"/>
                        </w:rPr>
                      </w:pPr>
                    </w:p>
                  </w:txbxContent>
                </v:textbox>
              </v:shape>
            </w:pict>
          </mc:Fallback>
        </mc:AlternateContent>
      </w:r>
    </w:p>
    <w:p>
      <w:pPr>
        <w:adjustRightInd w:val="0"/>
        <w:snapToGrid w:val="0"/>
        <w:spacing w:line="360" w:lineRule="auto"/>
        <w:jc w:val="center"/>
        <w:rPr>
          <w:rFonts w:hint="eastAsia" w:ascii="宋体"/>
          <w:sz w:val="28"/>
          <w:u w:val="single"/>
        </w:rPr>
      </w:pPr>
    </w:p>
    <w:p>
      <w:pPr>
        <w:adjustRightInd w:val="0"/>
        <w:snapToGrid w:val="0"/>
        <w:spacing w:line="360" w:lineRule="auto"/>
        <w:jc w:val="both"/>
        <w:rPr>
          <w:rFonts w:hint="eastAsia" w:ascii="宋体"/>
          <w:sz w:val="28"/>
        </w:rPr>
      </w:pPr>
      <w:r>
        <w:rPr>
          <w:rFonts w:hint="eastAsia" w:ascii="楷体_GB2312" w:eastAsia="楷体_GB2312"/>
          <w:sz w:val="28"/>
          <w:szCs w:val="28"/>
        </w:rPr>
        <mc:AlternateContent>
          <mc:Choice Requires="wps">
            <w:drawing>
              <wp:anchor distT="0" distB="0" distL="114300" distR="114300" simplePos="0" relativeHeight="251835392" behindDoc="0" locked="0" layoutInCell="1" allowOverlap="1">
                <wp:simplePos x="0" y="0"/>
                <wp:positionH relativeFrom="column">
                  <wp:posOffset>4191000</wp:posOffset>
                </wp:positionH>
                <wp:positionV relativeFrom="paragraph">
                  <wp:posOffset>19050</wp:posOffset>
                </wp:positionV>
                <wp:extent cx="1828800" cy="792480"/>
                <wp:effectExtent l="838200" t="5080" r="19050" b="21590"/>
                <wp:wrapNone/>
                <wp:docPr id="29" name="自选图形 22"/>
                <wp:cNvGraphicFramePr/>
                <a:graphic xmlns:a="http://schemas.openxmlformats.org/drawingml/2006/main">
                  <a:graphicData uri="http://schemas.microsoft.com/office/word/2010/wordprocessingShape">
                    <wps:wsp>
                      <wps:cNvSpPr/>
                      <wps:spPr>
                        <a:xfrm>
                          <a:off x="0" y="0"/>
                          <a:ext cx="1828800" cy="792480"/>
                        </a:xfrm>
                        <a:prstGeom prst="wedgeEllipseCallout">
                          <a:avLst>
                            <a:gd name="adj1" fmla="val -93736"/>
                            <a:gd name="adj2" fmla="val 18028"/>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18"/>
                                <w:szCs w:val="18"/>
                              </w:rPr>
                              <w:t>四号，楷体_GB2312，居中</w:t>
                            </w:r>
                          </w:p>
                        </w:txbxContent>
                      </wps:txbx>
                      <wps:bodyPr upright="1"/>
                    </wps:wsp>
                  </a:graphicData>
                </a:graphic>
              </wp:anchor>
            </w:drawing>
          </mc:Choice>
          <mc:Fallback>
            <w:pict>
              <v:shape id="自选图形 22" o:spid="_x0000_s1026" o:spt="63" type="#_x0000_t63" style="position:absolute;left:0pt;margin-left:330pt;margin-top:1.5pt;height:62.4pt;width:144pt;z-index:251835392;mso-width-relative:page;mso-height-relative:page;" fillcolor="#FFFFFF" filled="t" stroked="t" coordsize="21600,21600" o:gfxdata="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SUzK&#10;1wAAAAkBAAAPAAAAAAAAAAEAIAAAACIAAABkcnMvZG93bnJldi54bWxQSwECFAAUAAAACACHTuJA&#10;rBobTyICAABEBAAADgAAAAAAAAABACAAAAAmAQAAZHJzL2Uyb0RvYy54bWxQSwUGAAAAAAYABgBZ&#10;AQAAugUAAAAA&#10;" adj="-9447,14694">
                <v:fill on="t" focussize="0,0"/>
                <v:stroke color="#000000" joinstyle="miter"/>
                <v:imagedata o:title=""/>
                <o:lock v:ext="edit" aspectratio="f"/>
                <v:textbox>
                  <w:txbxContent>
                    <w:p>
                      <w:pPr>
                        <w:rPr>
                          <w:rFonts w:hint="eastAsia"/>
                        </w:rPr>
                      </w:pPr>
                      <w:r>
                        <w:rPr>
                          <w:rFonts w:hint="eastAsia"/>
                          <w:sz w:val="18"/>
                          <w:szCs w:val="18"/>
                        </w:rPr>
                        <w:t>四号，楷体_GB2312，居中</w:t>
                      </w:r>
                    </w:p>
                  </w:txbxContent>
                </v:textbox>
              </v:shape>
            </w:pict>
          </mc:Fallback>
        </mc:AlternateContent>
      </w:r>
      <w:r>
        <w:rPr>
          <w:rFonts w:hint="eastAsia" w:ascii="宋体"/>
          <w:sz w:val="28"/>
        </w:rPr>
        <w:t xml:space="preserve">        </w:t>
      </w:r>
    </w:p>
    <w:p>
      <w:pPr>
        <w:adjustRightInd w:val="0"/>
        <w:snapToGrid w:val="0"/>
        <w:spacing w:line="360" w:lineRule="auto"/>
        <w:jc w:val="center"/>
        <w:rPr>
          <w:rFonts w:hint="eastAsia" w:ascii="楷体_GB2312" w:eastAsia="楷体_GB2312"/>
          <w:sz w:val="28"/>
          <w:szCs w:val="28"/>
        </w:rPr>
      </w:pPr>
      <w:r>
        <w:rPr>
          <w:rFonts w:hint="eastAsia" w:ascii="楷体_GB2312" w:eastAsia="楷体_GB2312"/>
          <w:sz w:val="28"/>
          <w:szCs w:val="28"/>
        </w:rPr>
        <w:t>201</w:t>
      </w:r>
      <w:r>
        <w:rPr>
          <w:rFonts w:hint="eastAsia" w:ascii="楷体_GB2312" w:eastAsia="楷体_GB2312"/>
          <w:sz w:val="28"/>
          <w:szCs w:val="28"/>
          <w:lang w:val="en-US" w:eastAsia="zh-CN"/>
        </w:rPr>
        <w:t>8</w:t>
      </w:r>
      <w:r>
        <w:rPr>
          <w:rFonts w:hint="eastAsia" w:ascii="楷体_GB2312" w:eastAsia="楷体_GB2312"/>
          <w:sz w:val="28"/>
          <w:szCs w:val="28"/>
        </w:rPr>
        <w:t>年6月</w:t>
      </w:r>
      <w:r>
        <w:rPr>
          <w:rFonts w:hint="eastAsia" w:ascii="楷体_GB2312" w:eastAsia="楷体_GB2312"/>
          <w:sz w:val="28"/>
          <w:szCs w:val="28"/>
          <w:lang w:val="en-US" w:eastAsia="zh-CN"/>
        </w:rPr>
        <w:t>1</w:t>
      </w:r>
      <w:r>
        <w:rPr>
          <w:rFonts w:hint="eastAsia" w:ascii="楷体_GB2312" w:eastAsia="楷体_GB2312"/>
          <w:sz w:val="28"/>
          <w:szCs w:val="28"/>
        </w:rPr>
        <w:t xml:space="preserve"> 日</w:t>
      </w:r>
    </w:p>
    <w:p>
      <w:pPr>
        <w:adjustRightInd w:val="0"/>
        <w:snapToGrid w:val="0"/>
        <w:spacing w:line="360" w:lineRule="auto"/>
        <w:ind w:firstLine="140"/>
        <w:jc w:val="center"/>
        <w:rPr>
          <w:rFonts w:hint="eastAsia" w:ascii="楷体_GB2312" w:eastAsia="楷体_GB2312"/>
          <w:sz w:val="28"/>
          <w:szCs w:val="28"/>
        </w:rPr>
      </w:pPr>
    </w:p>
    <w:p>
      <w:pPr>
        <w:adjustRightInd w:val="0"/>
        <w:snapToGrid w:val="0"/>
        <w:spacing w:line="360" w:lineRule="auto"/>
        <w:ind w:firstLine="140"/>
        <w:jc w:val="center"/>
        <w:rPr>
          <w:rFonts w:ascii="楷体_GB2312" w:eastAsia="楷体_GB2312"/>
          <w:sz w:val="28"/>
          <w:szCs w:val="28"/>
        </w:rPr>
        <w:sectPr>
          <w:footerReference r:id="rId3" w:type="default"/>
          <w:footerReference r:id="rId4" w:type="even"/>
          <w:footnotePr>
            <w:numFmt w:val="decimalEnclosedCircleChinese"/>
            <w:numRestart w:val="eachPage"/>
          </w:footnotePr>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hint="default" w:ascii="黑体" w:hAnsi="宋体" w:eastAsia="黑体"/>
          <w:color w:val="000000"/>
          <w:sz w:val="32"/>
          <w:szCs w:val="32"/>
          <w:lang w:eastAsia="zh-CN"/>
        </w:rPr>
      </w:pPr>
    </w:p>
    <w:p>
      <w:pPr>
        <w:spacing w:line="360" w:lineRule="auto"/>
        <w:jc w:val="center"/>
        <w:rPr>
          <w:rFonts w:hint="default" w:ascii="黑体" w:hAnsi="宋体" w:eastAsia="黑体"/>
          <w:color w:val="000000"/>
          <w:sz w:val="32"/>
          <w:szCs w:val="32"/>
        </w:rPr>
      </w:pPr>
      <w:r>
        <w:rPr>
          <w:rFonts w:eastAsia="黑体"/>
          <w:sz w:val="32"/>
          <w:szCs w:val="32"/>
        </w:rPr>
        <mc:AlternateContent>
          <mc:Choice Requires="wps">
            <w:drawing>
              <wp:anchor distT="0" distB="0" distL="114300" distR="114300" simplePos="0" relativeHeight="252101632" behindDoc="0" locked="0" layoutInCell="1" allowOverlap="1">
                <wp:simplePos x="0" y="0"/>
                <wp:positionH relativeFrom="column">
                  <wp:posOffset>-822325</wp:posOffset>
                </wp:positionH>
                <wp:positionV relativeFrom="paragraph">
                  <wp:posOffset>156845</wp:posOffset>
                </wp:positionV>
                <wp:extent cx="1146810" cy="788670"/>
                <wp:effectExtent l="5080" t="5080" r="86360" b="6350"/>
                <wp:wrapNone/>
                <wp:docPr id="42" name="自选图形 14"/>
                <wp:cNvGraphicFramePr/>
                <a:graphic xmlns:a="http://schemas.openxmlformats.org/drawingml/2006/main">
                  <a:graphicData uri="http://schemas.microsoft.com/office/word/2010/wordprocessingShape">
                    <wps:wsp>
                      <wps:cNvSpPr/>
                      <wps:spPr>
                        <a:xfrm>
                          <a:off x="0" y="0"/>
                          <a:ext cx="1146810" cy="788670"/>
                        </a:xfrm>
                        <a:prstGeom prst="wedgeEllipseCallout">
                          <a:avLst>
                            <a:gd name="adj1" fmla="val 55801"/>
                            <a:gd name="adj2" fmla="val 47051"/>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小四，黑体</w:t>
                            </w:r>
                            <w:r>
                              <w:rPr>
                                <w:rFonts w:hint="eastAsia"/>
                                <w:sz w:val="18"/>
                                <w:szCs w:val="18"/>
                                <w:lang w:eastAsia="zh-CN"/>
                              </w:rPr>
                              <w:t>，段首空两格</w:t>
                            </w:r>
                          </w:p>
                        </w:txbxContent>
                      </wps:txbx>
                      <wps:bodyPr upright="1"/>
                    </wps:wsp>
                  </a:graphicData>
                </a:graphic>
              </wp:anchor>
            </w:drawing>
          </mc:Choice>
          <mc:Fallback>
            <w:pict>
              <v:shape id="自选图形 14" o:spid="_x0000_s1026" o:spt="63" type="#_x0000_t63" style="position:absolute;left:0pt;margin-left:-64.75pt;margin-top:12.35pt;height:62.1pt;width:90.3pt;z-index:252101632;mso-width-relative:page;mso-height-relative:page;" fillcolor="#FFFFFF" filled="t" stroked="t" coordsize="21600,21600" o:gfxdata="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dUR&#10;e9kAAAAKAQAADwAAAAAAAAABACAAAAAiAAAAZHJzL2Rvd25yZXYueG1sUEsBAhQAFAAAAAgAh07i&#10;QIXOISohAgAAQwQAAA4AAAAAAAAAAQAgAAAAKAEAAGRycy9lMm9Eb2MueG1sUEsFBgAAAAAGAAYA&#10;WQEAALsFAAAAAA==&#10;" adj="22853,20963">
                <v:fill on="t" focussize="0,0"/>
                <v:stroke color="#000000" joinstyle="miter"/>
                <v:imagedata o:title=""/>
                <o:lock v:ext="edit" aspectratio="f"/>
                <v:textbox>
                  <w:txbxContent>
                    <w:p>
                      <w:pPr>
                        <w:rPr>
                          <w:rFonts w:hint="eastAsia"/>
                          <w:sz w:val="18"/>
                          <w:szCs w:val="18"/>
                        </w:rPr>
                      </w:pPr>
                      <w:r>
                        <w:rPr>
                          <w:rFonts w:hint="eastAsia"/>
                          <w:sz w:val="18"/>
                          <w:szCs w:val="18"/>
                        </w:rPr>
                        <w:t>小四，黑体</w:t>
                      </w:r>
                      <w:r>
                        <w:rPr>
                          <w:rFonts w:hint="eastAsia"/>
                          <w:sz w:val="18"/>
                          <w:szCs w:val="18"/>
                          <w:lang w:eastAsia="zh-CN"/>
                        </w:rPr>
                        <w:t>，段首空两格</w:t>
                      </w:r>
                    </w:p>
                  </w:txbxContent>
                </v:textbox>
              </v:shape>
            </w:pict>
          </mc:Fallback>
        </mc:AlternateContent>
      </w:r>
      <w:r>
        <w:rPr>
          <w:rFonts w:hint="eastAsia" w:eastAsia="黑体"/>
          <w:sz w:val="32"/>
          <w:szCs w:val="32"/>
        </w:rPr>
        <mc:AlternateContent>
          <mc:Choice Requires="wps">
            <w:drawing>
              <wp:anchor distT="0" distB="0" distL="114300" distR="114300" simplePos="0" relativeHeight="252075008" behindDoc="0" locked="0" layoutInCell="1" allowOverlap="1">
                <wp:simplePos x="0" y="0"/>
                <wp:positionH relativeFrom="column">
                  <wp:posOffset>-721995</wp:posOffset>
                </wp:positionH>
                <wp:positionV relativeFrom="paragraph">
                  <wp:posOffset>-573405</wp:posOffset>
                </wp:positionV>
                <wp:extent cx="1828800" cy="792480"/>
                <wp:effectExtent l="5080" t="5080" r="128270" b="97790"/>
                <wp:wrapNone/>
                <wp:docPr id="32" name="自选图形 9"/>
                <wp:cNvGraphicFramePr/>
                <a:graphic xmlns:a="http://schemas.openxmlformats.org/drawingml/2006/main">
                  <a:graphicData uri="http://schemas.microsoft.com/office/word/2010/wordprocessingShape">
                    <wps:wsp>
                      <wps:cNvSpPr/>
                      <wps:spPr>
                        <a:xfrm>
                          <a:off x="0" y="0"/>
                          <a:ext cx="1828800" cy="792480"/>
                        </a:xfrm>
                        <a:prstGeom prst="wedgeEllipseCallout">
                          <a:avLst>
                            <a:gd name="adj1" fmla="val 55801"/>
                            <a:gd name="adj2" fmla="val 60255"/>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 w:val="18"/>
                                <w:szCs w:val="18"/>
                              </w:rPr>
                            </w:pPr>
                            <w:r>
                              <w:rPr>
                                <w:rFonts w:hint="eastAsia"/>
                                <w:sz w:val="18"/>
                                <w:szCs w:val="18"/>
                              </w:rPr>
                              <w:t>黑体三号，居中（要顶格之后再居中）</w:t>
                            </w:r>
                          </w:p>
                        </w:txbxContent>
                      </wps:txbx>
                      <wps:bodyPr upright="1"/>
                    </wps:wsp>
                  </a:graphicData>
                </a:graphic>
              </wp:anchor>
            </w:drawing>
          </mc:Choice>
          <mc:Fallback>
            <w:pict>
              <v:shape id="自选图形 9" o:spid="_x0000_s1026" o:spt="63" type="#_x0000_t63" style="position:absolute;left:0pt;margin-left:-56.85pt;margin-top:-45.15pt;height:62.4pt;width:144pt;z-index:252075008;mso-width-relative:page;mso-height-relative:page;" fillcolor="#FFFFFF" filled="t" stroked="t" coordsize="21600,21600" o:gfxdata="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PV97HZ&#10;AAAACwEAAA8AAAAAAAAAAQAgAAAAIgAAAGRycy9kb3ducmV2LnhtbFBLAQIUABQAAAAIAIdO4kC9&#10;dxYwHwIAAEIEAAAOAAAAAAAAAAEAIAAAACgBAABkcnMvZTJvRG9jLnhtbFBLBQYAAAAABgAGAFkB&#10;AAC5BQAAAAA=&#10;" adj="22853,23815">
                <v:fill on="t" focussize="0,0"/>
                <v:stroke color="#000000" joinstyle="miter"/>
                <v:imagedata o:title=""/>
                <o:lock v:ext="edit" aspectratio="f"/>
                <v:textbox>
                  <w:txbxContent>
                    <w:p>
                      <w:pPr>
                        <w:jc w:val="left"/>
                        <w:rPr>
                          <w:rFonts w:hint="eastAsia"/>
                          <w:sz w:val="18"/>
                          <w:szCs w:val="18"/>
                        </w:rPr>
                      </w:pPr>
                      <w:r>
                        <w:rPr>
                          <w:rFonts w:hint="eastAsia"/>
                          <w:sz w:val="18"/>
                          <w:szCs w:val="18"/>
                        </w:rPr>
                        <w:t>黑体三号，居中（要顶格之后再居中）</w:t>
                      </w:r>
                    </w:p>
                  </w:txbxContent>
                </v:textbox>
              </v:shape>
            </w:pict>
          </mc:Fallback>
        </mc:AlternateContent>
      </w:r>
      <w:r>
        <w:rPr>
          <w:rFonts w:hint="default" w:ascii="黑体" w:hAnsi="宋体" w:eastAsia="黑体"/>
          <w:color w:val="000000"/>
          <w:sz w:val="32"/>
          <w:szCs w:val="32"/>
          <w:lang w:eastAsia="zh-CN"/>
        </w:rPr>
        <w:t>关于</w:t>
      </w:r>
      <w:r>
        <w:rPr>
          <w:rFonts w:hint="default" w:ascii="黑体" w:hAnsi="宋体" w:eastAsia="黑体"/>
          <w:color w:val="000000"/>
          <w:sz w:val="32"/>
          <w:szCs w:val="32"/>
        </w:rPr>
        <w:t>企业全面预算管理</w:t>
      </w:r>
      <w:r>
        <w:rPr>
          <w:rFonts w:hint="default" w:ascii="黑体" w:hAnsi="宋体" w:eastAsia="黑体"/>
          <w:color w:val="000000"/>
          <w:sz w:val="32"/>
          <w:szCs w:val="32"/>
          <w:lang w:eastAsia="zh-CN"/>
        </w:rPr>
        <w:t>的</w:t>
      </w:r>
      <w:r>
        <w:rPr>
          <w:rFonts w:hint="default" w:ascii="黑体" w:hAnsi="宋体" w:eastAsia="黑体"/>
          <w:color w:val="000000"/>
          <w:sz w:val="32"/>
          <w:szCs w:val="32"/>
        </w:rPr>
        <w:t>文献综述</w:t>
      </w:r>
    </w:p>
    <w:p>
      <w:pPr>
        <w:spacing w:line="360" w:lineRule="auto"/>
        <w:jc w:val="center"/>
        <w:rPr>
          <w:rFonts w:hint="default" w:ascii="黑体" w:hAnsi="宋体" w:eastAsia="黑体"/>
          <w:color w:val="000000"/>
          <w:sz w:val="32"/>
          <w:szCs w:val="32"/>
        </w:rPr>
      </w:pPr>
    </w:p>
    <w:p>
      <w:pPr>
        <w:adjustRightInd w:val="0"/>
        <w:snapToGrid w:val="0"/>
        <w:spacing w:line="360" w:lineRule="auto"/>
        <w:ind w:firstLine="640" w:firstLineChars="200"/>
        <w:rPr>
          <w:rFonts w:eastAsia="黑体"/>
          <w:b/>
          <w:sz w:val="32"/>
          <w:szCs w:val="32"/>
        </w:rPr>
      </w:pPr>
      <w:r>
        <w:rPr>
          <w:rFonts w:eastAsia="黑体"/>
          <w:sz w:val="32"/>
          <w:szCs w:val="32"/>
        </w:rPr>
        <mc:AlternateContent>
          <mc:Choice Requires="wps">
            <w:drawing>
              <wp:anchor distT="0" distB="0" distL="114300" distR="114300" simplePos="0" relativeHeight="252558336" behindDoc="0" locked="0" layoutInCell="1" allowOverlap="1">
                <wp:simplePos x="0" y="0"/>
                <wp:positionH relativeFrom="column">
                  <wp:posOffset>-1075055</wp:posOffset>
                </wp:positionH>
                <wp:positionV relativeFrom="paragraph">
                  <wp:posOffset>302895</wp:posOffset>
                </wp:positionV>
                <wp:extent cx="1146810" cy="899795"/>
                <wp:effectExtent l="5080" t="5080" r="86360" b="9525"/>
                <wp:wrapNone/>
                <wp:docPr id="4" name="自选图形 14"/>
                <wp:cNvGraphicFramePr/>
                <a:graphic xmlns:a="http://schemas.openxmlformats.org/drawingml/2006/main">
                  <a:graphicData uri="http://schemas.microsoft.com/office/word/2010/wordprocessingShape">
                    <wps:wsp>
                      <wps:cNvSpPr/>
                      <wps:spPr>
                        <a:xfrm>
                          <a:off x="0" y="0"/>
                          <a:ext cx="1146810" cy="899795"/>
                        </a:xfrm>
                        <a:prstGeom prst="wedgeEllipseCallout">
                          <a:avLst>
                            <a:gd name="adj1" fmla="val 55801"/>
                            <a:gd name="adj2" fmla="val 47051"/>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lang w:eastAsia="zh-CN"/>
                              </w:rPr>
                              <w:t>内容为</w:t>
                            </w:r>
                            <w:r>
                              <w:rPr>
                                <w:rFonts w:hint="eastAsia"/>
                                <w:sz w:val="18"/>
                                <w:szCs w:val="18"/>
                              </w:rPr>
                              <w:t>小四，</w:t>
                            </w:r>
                            <w:r>
                              <w:rPr>
                                <w:rFonts w:hint="eastAsia"/>
                                <w:sz w:val="18"/>
                                <w:szCs w:val="18"/>
                                <w:lang w:eastAsia="zh-CN"/>
                              </w:rPr>
                              <w:t>楷体</w:t>
                            </w:r>
                            <w:r>
                              <w:rPr>
                                <w:rFonts w:hint="eastAsia"/>
                                <w:sz w:val="18"/>
                                <w:szCs w:val="18"/>
                                <w:lang w:val="en-US" w:eastAsia="zh-CN"/>
                              </w:rPr>
                              <w:t>GB2312</w:t>
                            </w:r>
                          </w:p>
                        </w:txbxContent>
                      </wps:txbx>
                      <wps:bodyPr upright="1"/>
                    </wps:wsp>
                  </a:graphicData>
                </a:graphic>
              </wp:anchor>
            </w:drawing>
          </mc:Choice>
          <mc:Fallback>
            <w:pict>
              <v:shape id="自选图形 14" o:spid="_x0000_s1026" o:spt="63" type="#_x0000_t63" style="position:absolute;left:0pt;margin-left:-84.65pt;margin-top:23.85pt;height:70.85pt;width:90.3pt;z-index:252558336;mso-width-relative:page;mso-height-relative:page;" fillcolor="#FFFFFF" filled="t" stroked="t" coordsize="21600,21600" o:gfxdata="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MOo9dkA&#10;AAAKAQAADwAAAAAAAAABACAAAAAiAAAAZHJzL2Rvd25yZXYueG1sUEsBAhQAFAAAAAgAh07iQAGx&#10;+cEeAgAAQgQAAA4AAAAAAAAAAQAgAAAAKAEAAGRycy9lMm9Eb2MueG1sUEsFBgAAAAAGAAYAWQEA&#10;ALgFAAAAAA==&#10;" adj="22853,20963">
                <v:fill on="t" focussize="0,0"/>
                <v:stroke color="#000000" joinstyle="miter"/>
                <v:imagedata o:title=""/>
                <o:lock v:ext="edit" aspectratio="f"/>
                <v:textbox>
                  <w:txbxContent>
                    <w:p>
                      <w:pPr>
                        <w:rPr>
                          <w:rFonts w:hint="eastAsia"/>
                          <w:sz w:val="18"/>
                          <w:szCs w:val="18"/>
                        </w:rPr>
                      </w:pPr>
                      <w:r>
                        <w:rPr>
                          <w:rFonts w:hint="eastAsia"/>
                          <w:sz w:val="18"/>
                          <w:szCs w:val="18"/>
                          <w:lang w:eastAsia="zh-CN"/>
                        </w:rPr>
                        <w:t>内容为</w:t>
                      </w:r>
                      <w:r>
                        <w:rPr>
                          <w:rFonts w:hint="eastAsia"/>
                          <w:sz w:val="18"/>
                          <w:szCs w:val="18"/>
                        </w:rPr>
                        <w:t>小四，</w:t>
                      </w:r>
                      <w:r>
                        <w:rPr>
                          <w:rFonts w:hint="eastAsia"/>
                          <w:sz w:val="18"/>
                          <w:szCs w:val="18"/>
                          <w:lang w:eastAsia="zh-CN"/>
                        </w:rPr>
                        <w:t>楷体</w:t>
                      </w:r>
                      <w:r>
                        <w:rPr>
                          <w:rFonts w:hint="eastAsia"/>
                          <w:sz w:val="18"/>
                          <w:szCs w:val="18"/>
                          <w:lang w:val="en-US" w:eastAsia="zh-CN"/>
                        </w:rPr>
                        <w:t>GB2312</w:t>
                      </w:r>
                    </w:p>
                  </w:txbxContent>
                </v:textbox>
              </v:shape>
            </w:pict>
          </mc:Fallback>
        </mc:AlternateContent>
      </w:r>
      <w:r>
        <w:rPr>
          <w:rFonts w:hint="eastAsia" w:eastAsia="黑体"/>
          <w:sz w:val="24"/>
        </w:rPr>
        <w:t>摘</w:t>
      </w:r>
      <w:r>
        <w:rPr>
          <w:rFonts w:hint="eastAsia" w:eastAsia="黑体"/>
          <w:sz w:val="24"/>
          <w:lang w:val="en-US" w:eastAsia="zh-CN"/>
        </w:rPr>
        <w:t xml:space="preserve"> </w:t>
      </w:r>
      <w:r>
        <w:rPr>
          <w:rFonts w:hint="eastAsia" w:eastAsia="黑体"/>
          <w:sz w:val="24"/>
        </w:rPr>
        <w:t>要：</w:t>
      </w:r>
      <w:r>
        <w:rPr>
          <w:rFonts w:hint="eastAsia" w:eastAsia="楷体_GB2312"/>
          <w:color w:val="000000"/>
          <w:sz w:val="24"/>
        </w:rPr>
        <w:t>作为现代企业管理模式，全面预算管理被视为内部管理体系的重要组成部分，广泛应用于各种企业。但由于我国全面预算管理实行时间较短，缺乏实务处理经验，</w:t>
      </w:r>
      <w:r>
        <w:rPr>
          <w:rFonts w:hint="eastAsia" w:eastAsia="楷体_GB2312"/>
          <w:color w:val="auto"/>
          <w:sz w:val="24"/>
        </w:rPr>
        <w:t>企业</w:t>
      </w:r>
      <w:r>
        <w:rPr>
          <w:rFonts w:hint="eastAsia" w:eastAsia="楷体_GB2312"/>
          <w:color w:val="auto"/>
          <w:sz w:val="24"/>
          <w:lang w:eastAsia="zh-CN"/>
        </w:rPr>
        <w:t>在</w:t>
      </w:r>
      <w:r>
        <w:rPr>
          <w:rFonts w:hint="eastAsia" w:eastAsia="楷体_GB2312"/>
          <w:color w:val="auto"/>
          <w:sz w:val="24"/>
        </w:rPr>
        <w:t>对全面预算管理的认识和实践操作中存在很多盲点</w:t>
      </w:r>
      <w:r>
        <w:rPr>
          <w:rFonts w:hint="eastAsia" w:eastAsia="楷体_GB2312"/>
          <w:color w:val="000000"/>
          <w:sz w:val="24"/>
        </w:rPr>
        <w:t>。本文从不同领域角度分析了国内全面预算管理的相关文献，期望为我国各领域企业有效开展全面预算管理提供参考。</w:t>
      </w:r>
    </w:p>
    <w:p>
      <w:pPr>
        <w:adjustRightInd w:val="0"/>
        <w:snapToGrid w:val="0"/>
        <w:spacing w:line="360" w:lineRule="auto"/>
        <w:ind w:firstLine="643" w:firstLineChars="200"/>
        <w:rPr>
          <w:rFonts w:eastAsia="黑体"/>
          <w:sz w:val="24"/>
        </w:rPr>
      </w:pPr>
      <w:r>
        <w:rPr>
          <w:rFonts w:eastAsia="黑体"/>
          <w:b/>
          <w:sz w:val="32"/>
          <w:szCs w:val="32"/>
        </w:rPr>
        <mc:AlternateContent>
          <mc:Choice Requires="wps">
            <w:drawing>
              <wp:anchor distT="0" distB="0" distL="114300" distR="114300" simplePos="0" relativeHeight="252113920" behindDoc="0" locked="0" layoutInCell="1" allowOverlap="1">
                <wp:simplePos x="0" y="0"/>
                <wp:positionH relativeFrom="column">
                  <wp:posOffset>4104640</wp:posOffset>
                </wp:positionH>
                <wp:positionV relativeFrom="paragraph">
                  <wp:posOffset>207645</wp:posOffset>
                </wp:positionV>
                <wp:extent cx="2485390" cy="389890"/>
                <wp:effectExtent l="116205" t="4445" r="8255" b="5715"/>
                <wp:wrapNone/>
                <wp:docPr id="43" name="自选图形 15"/>
                <wp:cNvGraphicFramePr/>
                <a:graphic xmlns:a="http://schemas.openxmlformats.org/drawingml/2006/main">
                  <a:graphicData uri="http://schemas.microsoft.com/office/word/2010/wordprocessingShape">
                    <wps:wsp>
                      <wps:cNvSpPr/>
                      <wps:spPr>
                        <a:xfrm>
                          <a:off x="0" y="0"/>
                          <a:ext cx="2485390" cy="389890"/>
                        </a:xfrm>
                        <a:prstGeom prst="wedgeEllipseCallout">
                          <a:avLst>
                            <a:gd name="adj1" fmla="val -53375"/>
                            <a:gd name="adj2" fmla="val -42199"/>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末尾无标点，下空两行</w:t>
                            </w:r>
                          </w:p>
                          <w:p>
                            <w:pPr>
                              <w:rPr>
                                <w:rFonts w:hint="eastAsia"/>
                              </w:rPr>
                            </w:pPr>
                          </w:p>
                        </w:txbxContent>
                      </wps:txbx>
                      <wps:bodyPr upright="1"/>
                    </wps:wsp>
                  </a:graphicData>
                </a:graphic>
              </wp:anchor>
            </w:drawing>
          </mc:Choice>
          <mc:Fallback>
            <w:pict>
              <v:shape id="自选图形 15" o:spid="_x0000_s1026" o:spt="63" type="#_x0000_t63" style="position:absolute;left:0pt;margin-left:323.2pt;margin-top:16.35pt;height:30.7pt;width:195.7pt;z-index:252113920;mso-width-relative:page;mso-height-relative:page;" fillcolor="#FFFFFF" filled="t" stroked="t" coordsize="21600,21600" o:gfxdata="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2o2sNkAAAAKAQAADwAAAAAAAAABACAAAAAiAAAAZHJzL2Rvd25yZXYueG1sUEsBAhQAFAAAAAgA&#10;h07iQAZIv+EkAgAARQQAAA4AAAAAAAAAAQAgAAAAKAEAAGRycy9lMm9Eb2MueG1sUEsFBgAAAAAG&#10;AAYAWQEAAL4FAAAAAA==&#10;" adj="-729,1685">
                <v:fill on="t" focussize="0,0"/>
                <v:stroke color="#000000" joinstyle="miter"/>
                <v:imagedata o:title=""/>
                <o:lock v:ext="edit" aspectratio="f"/>
                <v:textbox>
                  <w:txbxContent>
                    <w:p>
                      <w:pPr>
                        <w:rPr>
                          <w:rFonts w:hint="eastAsia"/>
                          <w:sz w:val="18"/>
                          <w:szCs w:val="18"/>
                        </w:rPr>
                      </w:pPr>
                      <w:r>
                        <w:rPr>
                          <w:rFonts w:hint="eastAsia"/>
                          <w:sz w:val="18"/>
                          <w:szCs w:val="18"/>
                        </w:rPr>
                        <w:t>末尾无标点，下空两行</w:t>
                      </w:r>
                    </w:p>
                    <w:p>
                      <w:pPr>
                        <w:rPr>
                          <w:rFonts w:hint="eastAsia"/>
                        </w:rPr>
                      </w:pPr>
                    </w:p>
                  </w:txbxContent>
                </v:textbox>
              </v:shape>
            </w:pict>
          </mc:Fallback>
        </mc:AlternateContent>
      </w:r>
      <w:r>
        <w:rPr>
          <w:rFonts w:eastAsia="黑体"/>
          <w:sz w:val="24"/>
        </w:rPr>
        <w:t>关键词：</w:t>
      </w:r>
      <w:r>
        <w:rPr>
          <w:rFonts w:hint="eastAsia" w:eastAsia="楷体_GB2312"/>
          <w:sz w:val="24"/>
          <w:lang w:eastAsia="zh-CN"/>
        </w:rPr>
        <w:t>全面预算管理</w:t>
      </w:r>
      <w:r>
        <w:rPr>
          <w:rFonts w:eastAsia="楷体_GB2312"/>
          <w:sz w:val="24"/>
        </w:rPr>
        <w:t>；</w:t>
      </w:r>
      <w:r>
        <w:rPr>
          <w:rFonts w:hint="eastAsia" w:eastAsia="楷体_GB2312"/>
          <w:sz w:val="24"/>
          <w:lang w:eastAsia="zh-CN"/>
        </w:rPr>
        <w:t>预算编制</w:t>
      </w:r>
      <w:r>
        <w:rPr>
          <w:rFonts w:eastAsia="楷体_GB2312"/>
          <w:sz w:val="24"/>
        </w:rPr>
        <w:t>；</w:t>
      </w:r>
      <w:r>
        <w:rPr>
          <w:rFonts w:hint="eastAsia" w:eastAsia="楷体_GB2312"/>
          <w:sz w:val="24"/>
          <w:lang w:eastAsia="zh-CN"/>
        </w:rPr>
        <w:t>执行与控制</w:t>
      </w:r>
      <w:r>
        <w:rPr>
          <w:rFonts w:eastAsia="楷体_GB2312"/>
          <w:sz w:val="24"/>
        </w:rPr>
        <w:t>；</w:t>
      </w:r>
      <w:r>
        <w:rPr>
          <w:rFonts w:hint="eastAsia" w:eastAsia="楷体_GB2312"/>
          <w:sz w:val="24"/>
          <w:lang w:eastAsia="zh-CN"/>
        </w:rPr>
        <w:t>体系建设</w:t>
      </w:r>
    </w:p>
    <w:p>
      <w:pPr>
        <w:adjustRightInd w:val="0"/>
        <w:snapToGrid w:val="0"/>
        <w:spacing w:line="360" w:lineRule="auto"/>
        <w:rPr>
          <w:rFonts w:hint="default" w:eastAsia="楷体_GB2312"/>
          <w:color w:val="000000"/>
          <w:sz w:val="24"/>
        </w:rPr>
      </w:pPr>
      <w:r>
        <w:rPr>
          <w:rFonts w:hint="eastAsia" w:eastAsia="楷体_GB2312"/>
          <w:color w:val="000000"/>
          <w:sz w:val="24"/>
        </w:rPr>
        <mc:AlternateContent>
          <mc:Choice Requires="wps">
            <w:drawing>
              <wp:anchor distT="0" distB="0" distL="114300" distR="114300" simplePos="0" relativeHeight="252077056" behindDoc="0" locked="0" layoutInCell="1" allowOverlap="1">
                <wp:simplePos x="0" y="0"/>
                <wp:positionH relativeFrom="column">
                  <wp:posOffset>-1007110</wp:posOffset>
                </wp:positionH>
                <wp:positionV relativeFrom="paragraph">
                  <wp:posOffset>140335</wp:posOffset>
                </wp:positionV>
                <wp:extent cx="2560955" cy="955040"/>
                <wp:effectExtent l="6350" t="6350" r="823595" b="10160"/>
                <wp:wrapNone/>
                <wp:docPr id="35" name="椭圆形标注 35"/>
                <wp:cNvGraphicFramePr/>
                <a:graphic xmlns:a="http://schemas.openxmlformats.org/drawingml/2006/main">
                  <a:graphicData uri="http://schemas.microsoft.com/office/word/2010/wordprocessingShape">
                    <wps:wsp>
                      <wps:cNvSpPr/>
                      <wps:spPr>
                        <a:xfrm>
                          <a:off x="0" y="0"/>
                          <a:ext cx="2560955" cy="955040"/>
                        </a:xfrm>
                        <a:prstGeom prst="wedgeEllipseCallout">
                          <a:avLst>
                            <a:gd name="adj1" fmla="val 79556"/>
                            <a:gd name="adj2" fmla="val -1329"/>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18"/>
                                <w:szCs w:val="18"/>
                              </w:rPr>
                            </w:pPr>
                            <w:r>
                              <w:rPr>
                                <w:rFonts w:hint="eastAsia"/>
                                <w:sz w:val="18"/>
                                <w:szCs w:val="18"/>
                              </w:rPr>
                              <w:t>大纲级别：一级，黑体三号，居中（要顶格之后再居中）。</w:t>
                            </w:r>
                          </w:p>
                          <w:p>
                            <w:pPr>
                              <w:jc w:val="left"/>
                              <w:rPr>
                                <w:rFonts w:hint="eastAsia"/>
                                <w:sz w:val="18"/>
                                <w:szCs w:val="18"/>
                              </w:rPr>
                            </w:pPr>
                            <w:r>
                              <w:rPr>
                                <w:rFonts w:hint="eastAsia"/>
                                <w:sz w:val="18"/>
                                <w:szCs w:val="18"/>
                              </w:rPr>
                              <w:t>上下各空一行</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79.3pt;margin-top:11.05pt;height:75.2pt;width:201.65pt;z-index:252077056;v-text-anchor:middle;mso-width-relative:page;mso-height-relative:page;" fillcolor="#FFFFFF [3201]" filled="t" stroked="t" coordsize="21600,21600" o:gfxdata="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OAE3OdsAAAALAQAADwAAAAAAAAABACAAAAAiAAAAZHJzL2Rvd25yZXYueG1sUEsBAhQAFAAA&#10;AAgAh07iQPHfxeSXAgAAHAUAAA4AAAAAAAAAAQAgAAAAKgEAAGRycy9lMm9Eb2MueG1sUEsFBgAA&#10;AAAGAAYAWQEAADMGAAAAAA==&#10;" adj="27984,10513">
                <v:fill on="t" focussize="0,0"/>
                <v:stroke weight="1pt" color="#000000 [3200]" miterlimit="8" joinstyle="miter"/>
                <v:imagedata o:title=""/>
                <o:lock v:ext="edit" aspectratio="f"/>
                <v:textbox>
                  <w:txbxContent>
                    <w:p>
                      <w:pPr>
                        <w:jc w:val="left"/>
                        <w:rPr>
                          <w:rFonts w:hint="eastAsia"/>
                          <w:sz w:val="18"/>
                          <w:szCs w:val="18"/>
                        </w:rPr>
                      </w:pPr>
                      <w:r>
                        <w:rPr>
                          <w:rFonts w:hint="eastAsia"/>
                          <w:sz w:val="18"/>
                          <w:szCs w:val="18"/>
                        </w:rPr>
                        <w:t>大纲级别：一级，黑体三号，居中（要顶格之后再居中）。</w:t>
                      </w:r>
                    </w:p>
                    <w:p>
                      <w:pPr>
                        <w:jc w:val="left"/>
                        <w:rPr>
                          <w:rFonts w:hint="eastAsia"/>
                          <w:sz w:val="18"/>
                          <w:szCs w:val="18"/>
                        </w:rPr>
                      </w:pPr>
                      <w:r>
                        <w:rPr>
                          <w:rFonts w:hint="eastAsia"/>
                          <w:sz w:val="18"/>
                          <w:szCs w:val="18"/>
                        </w:rPr>
                        <w:t>上下各空一行</w:t>
                      </w:r>
                    </w:p>
                    <w:p>
                      <w:pPr>
                        <w:jc w:val="center"/>
                        <w:rPr>
                          <w:rFonts w:hint="eastAsia"/>
                          <w:sz w:val="18"/>
                          <w:szCs w:val="18"/>
                        </w:rPr>
                      </w:pPr>
                    </w:p>
                  </w:txbxContent>
                </v:textbox>
              </v:shape>
            </w:pict>
          </mc:Fallback>
        </mc:AlternateContent>
      </w:r>
    </w:p>
    <w:p>
      <w:pPr>
        <w:numPr>
          <w:ilvl w:val="0"/>
          <w:numId w:val="1"/>
        </w:numPr>
        <w:spacing w:line="360" w:lineRule="auto"/>
        <w:jc w:val="cente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引言</w:t>
      </w:r>
    </w:p>
    <w:p>
      <w:pPr>
        <w:numPr>
          <w:ilvl w:val="0"/>
          <w:numId w:val="0"/>
        </w:numPr>
        <w:spacing w:line="360" w:lineRule="auto"/>
        <w:jc w:val="both"/>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20" w:firstLineChars="100"/>
        <w:jc w:val="both"/>
        <w:textAlignment w:val="auto"/>
        <w:outlineLvl w:val="9"/>
        <w:rPr>
          <w:rFonts w:hint="default" w:ascii="Times New Roman" w:hAnsi="Times New Roman" w:cs="Times New Roman"/>
          <w:kern w:val="0"/>
          <w:sz w:val="24"/>
          <w:lang w:eastAsia="zh-CN"/>
        </w:rPr>
      </w:pPr>
      <w:r>
        <w:rPr>
          <w:sz w:val="42"/>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1074420</wp:posOffset>
                </wp:positionV>
                <wp:extent cx="2560955" cy="1217295"/>
                <wp:effectExtent l="6350" t="6350" r="328295" b="14605"/>
                <wp:wrapNone/>
                <wp:docPr id="2" name="椭圆形标注 2"/>
                <wp:cNvGraphicFramePr/>
                <a:graphic xmlns:a="http://schemas.openxmlformats.org/drawingml/2006/main">
                  <a:graphicData uri="http://schemas.microsoft.com/office/word/2010/wordprocessingShape">
                    <wps:wsp>
                      <wps:cNvSpPr/>
                      <wps:spPr>
                        <a:xfrm>
                          <a:off x="501650" y="1344295"/>
                          <a:ext cx="2560955" cy="1217295"/>
                        </a:xfrm>
                        <a:prstGeom prst="wedgeEllipseCallout">
                          <a:avLst>
                            <a:gd name="adj1" fmla="val 61306"/>
                            <a:gd name="adj2" fmla="val -46244"/>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sz w:val="18"/>
                                <w:szCs w:val="18"/>
                              </w:rPr>
                              <w:t>除标题外，其他字号字体为“宋体，小四，行距1.5”</w:t>
                            </w:r>
                            <w:r>
                              <w:rPr>
                                <w:rFonts w:hint="eastAsia"/>
                                <w:sz w:val="18"/>
                                <w:szCs w:val="18"/>
                                <w:lang w:eastAsia="zh-CN"/>
                              </w:rPr>
                              <w:t>，</w:t>
                            </w:r>
                            <w:r>
                              <w:rPr>
                                <w:rFonts w:hint="eastAsia"/>
                                <w:sz w:val="18"/>
                                <w:szCs w:val="18"/>
                              </w:rPr>
                              <w:t>起首行前面空两格中文字符</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85.05pt;margin-top:84.6pt;height:95.85pt;width:201.65pt;z-index:251659264;v-text-anchor:middle;mso-width-relative:page;mso-height-relative:page;" fillcolor="#FFFFFF [3201]" filled="t" stroked="t" coordsize="21600,21600" o:gfxdata="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yZZhPZAAAADAEAAA8AAAAAAAAAAQAgAAAAIgAAAGRycy9kb3ducmV2Lnht&#10;bFBLAQIUABQAAAAIAIdO4kCyIdg7owIAACcFAAAOAAAAAAAAAAEAIAAAACgBAABkcnMvZTJvRG9j&#10;LnhtbFBLBQYAAAAABgAGAFkBAAA9BgAAAAA=&#10;" adj="24042,811">
                <v:fill on="t" focussize="0,0"/>
                <v:stroke weight="1pt" color="#000000 [3200]" miterlimit="8" joinstyle="miter"/>
                <v:imagedata o:title=""/>
                <o:lock v:ext="edit" aspectratio="f"/>
                <v:textbox>
                  <w:txbxContent>
                    <w:p>
                      <w:pPr>
                        <w:jc w:val="center"/>
                      </w:pPr>
                      <w:r>
                        <w:rPr>
                          <w:rFonts w:hint="eastAsia"/>
                          <w:sz w:val="18"/>
                          <w:szCs w:val="18"/>
                        </w:rPr>
                        <w:t>除标题外，其他字号字体为“宋体，小四，行距1.5”</w:t>
                      </w:r>
                      <w:r>
                        <w:rPr>
                          <w:rFonts w:hint="eastAsia"/>
                          <w:sz w:val="18"/>
                          <w:szCs w:val="18"/>
                          <w:lang w:eastAsia="zh-CN"/>
                        </w:rPr>
                        <w:t>，</w:t>
                      </w:r>
                      <w:r>
                        <w:rPr>
                          <w:rFonts w:hint="eastAsia"/>
                          <w:sz w:val="18"/>
                          <w:szCs w:val="18"/>
                        </w:rPr>
                        <w:t>起首行前面空两格中文字符</w:t>
                      </w:r>
                      <w:r>
                        <w:rPr>
                          <w:rFonts w:hint="eastAsia"/>
                          <w:sz w:val="18"/>
                          <w:szCs w:val="18"/>
                          <w:lang w:eastAsia="zh-CN"/>
                        </w:rPr>
                        <w:t>。</w:t>
                      </w:r>
                    </w:p>
                  </w:txbxContent>
                </v:textbox>
              </v:shape>
            </w:pict>
          </mc:Fallback>
        </mc:AlternateContent>
      </w:r>
      <w:r>
        <w:rPr>
          <w:rFonts w:hint="default" w:ascii="Times New Roman" w:hAnsi="Times New Roman" w:cs="Times New Roman"/>
          <w:kern w:val="0"/>
          <w:sz w:val="24"/>
          <w:lang w:eastAsia="zh-CN"/>
        </w:rPr>
        <w:t xml:space="preserve">国内学者对预算管理的初步探索始于二十世纪七十年代末到八十年代初，这个时期的预算管理到处体现着当时计划经济的痕迹，严格来说当时的理论研究是没有构建出一个较为独立的预算管理理论体系。伴随着我国社会主义市场经济的发展，预算管理思想逐渐被企业重视，研究多集中于我国预算管理的历史演进，集团公司运行体系的模式和现存问题，全面预算管理的功能和实施过程中的问题，新型管理工具、理念在预算管理中运用的一些研究。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320" w:firstLineChars="100"/>
        <w:jc w:val="both"/>
        <w:textAlignment w:val="auto"/>
        <w:outlineLvl w:val="9"/>
        <w:rPr>
          <w:rFonts w:hint="default" w:ascii="Times New Roman" w:hAnsi="Times New Roman" w:cs="Times New Roman"/>
          <w:kern w:val="0"/>
          <w:sz w:val="24"/>
          <w:lang w:eastAsia="zh-CN"/>
        </w:rPr>
      </w:pPr>
      <w:r>
        <w:rPr>
          <w:rFonts w:hint="eastAsia" w:ascii="黑体" w:hAnsi="宋体" w:eastAsia="黑体"/>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3852545</wp:posOffset>
                </wp:positionH>
                <wp:positionV relativeFrom="paragraph">
                  <wp:posOffset>313055</wp:posOffset>
                </wp:positionV>
                <wp:extent cx="2733675" cy="2665095"/>
                <wp:effectExtent l="509905" t="6350" r="13970" b="14605"/>
                <wp:wrapNone/>
                <wp:docPr id="1" name="椭圆形标注 1"/>
                <wp:cNvGraphicFramePr/>
                <a:graphic xmlns:a="http://schemas.openxmlformats.org/drawingml/2006/main">
                  <a:graphicData uri="http://schemas.microsoft.com/office/word/2010/wordprocessingShape">
                    <wps:wsp>
                      <wps:cNvSpPr/>
                      <wps:spPr>
                        <a:xfrm>
                          <a:off x="4496435" y="1498600"/>
                          <a:ext cx="2733675" cy="2665095"/>
                        </a:xfrm>
                        <a:prstGeom prst="wedgeEllipseCallout">
                          <a:avLst>
                            <a:gd name="adj1" fmla="val -68111"/>
                            <a:gd name="adj2" fmla="val -14273"/>
                          </a:avLst>
                        </a:prstGeom>
                      </wps:spPr>
                      <wps:style>
                        <a:lnRef idx="2">
                          <a:schemeClr val="dk1"/>
                        </a:lnRef>
                        <a:fillRef idx="1">
                          <a:schemeClr val="lt1"/>
                        </a:fillRef>
                        <a:effectRef idx="0">
                          <a:schemeClr val="dk1"/>
                        </a:effectRef>
                        <a:fontRef idx="minor">
                          <a:schemeClr val="dk1"/>
                        </a:fontRef>
                      </wps:style>
                      <wps:txbx>
                        <w:txbxContent>
                          <w:p>
                            <w:pPr>
                              <w:rPr>
                                <w:color w:val="FFFFFF"/>
                                <w:sz w:val="18"/>
                                <w:szCs w:val="1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sz w:val="18"/>
                                <w:szCs w:val="18"/>
                              </w:rPr>
                              <w:t>注：</w:t>
                            </w:r>
                            <w:r>
                              <w:rPr>
                                <w:rFonts w:hint="eastAsia"/>
                                <w:sz w:val="18"/>
                                <w:szCs w:val="18"/>
                              </w:rPr>
                              <w:t>（1）此处列出的“文献综述”仅作为字体、字号等书写格式方面的参考，无意要求语句表达上的千篇一律；</w:t>
                            </w: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cs="宋体"/>
                                <w:color w:val="000000"/>
                                <w:kern w:val="0"/>
                                <w:sz w:val="18"/>
                                <w:szCs w:val="18"/>
                              </w:rPr>
                              <w:t>文献综述在逻辑上要合理，</w:t>
                            </w:r>
                            <w:r>
                              <w:rPr>
                                <w:rFonts w:hint="eastAsia" w:cs="宋体"/>
                                <w:color w:val="000000"/>
                                <w:kern w:val="0"/>
                                <w:sz w:val="18"/>
                                <w:szCs w:val="18"/>
                                <w:highlight w:val="yellow"/>
                              </w:rPr>
                              <w:t>可按不同的问题进行综述，还可按不同的观点进行比较综述。</w:t>
                            </w:r>
                            <w:r>
                              <w:rPr>
                                <w:rFonts w:hint="eastAsia" w:cs="宋体"/>
                                <w:color w:val="000000"/>
                                <w:kern w:val="0"/>
                                <w:sz w:val="18"/>
                                <w:szCs w:val="18"/>
                                <w:highlight w:val="none"/>
                                <w:lang w:eastAsia="zh-CN"/>
                              </w:rPr>
                              <w:t>（</w:t>
                            </w:r>
                            <w:r>
                              <w:rPr>
                                <w:rFonts w:hint="eastAsia" w:cs="宋体"/>
                                <w:color w:val="000000"/>
                                <w:kern w:val="0"/>
                                <w:sz w:val="18"/>
                                <w:szCs w:val="18"/>
                                <w:highlight w:val="none"/>
                                <w:lang w:val="en-US" w:eastAsia="zh-CN"/>
                              </w:rPr>
                              <w:t>3</w:t>
                            </w:r>
                            <w:r>
                              <w:rPr>
                                <w:rFonts w:hint="eastAsia" w:cs="宋体"/>
                                <w:color w:val="000000"/>
                                <w:kern w:val="0"/>
                                <w:sz w:val="18"/>
                                <w:szCs w:val="18"/>
                                <w:highlight w:val="none"/>
                                <w:lang w:eastAsia="zh-CN"/>
                              </w:rPr>
                              <w:t>）</w:t>
                            </w:r>
                            <w:r>
                              <w:rPr>
                                <w:rFonts w:hint="eastAsia"/>
                                <w:sz w:val="18"/>
                                <w:szCs w:val="18"/>
                              </w:rPr>
                              <w:t>参考文献出现顺序与文中保持一致</w:t>
                            </w:r>
                            <w:r>
                              <w:rPr>
                                <w:rFonts w:hint="eastAsia"/>
                                <w:sz w:val="18"/>
                                <w:szCs w:val="18"/>
                                <w:lang w:eastAsia="zh-CN"/>
                              </w:rPr>
                              <w:t>，并做好</w:t>
                            </w:r>
                            <w:r>
                              <w:rPr>
                                <w:rFonts w:hint="eastAsia"/>
                                <w:sz w:val="18"/>
                                <w:szCs w:val="18"/>
                                <w:highlight w:val="yellow"/>
                                <w:lang w:eastAsia="zh-CN"/>
                              </w:rPr>
                              <w:t>尾注</w:t>
                            </w:r>
                            <w:r>
                              <w:rPr>
                                <w:rFonts w:hint="eastAsia"/>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303.35pt;margin-top:24.65pt;height:209.85pt;width:215.25pt;z-index:251658240;v-text-anchor:middle;mso-width-relative:page;mso-height-relative:page;" fillcolor="#FFFFFF [3201]" filled="t" stroked="t" coordsize="21600,21600" o:gfxdata="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ffWwHZAAAACwEAAA8AAAAAAAAAAQAgAAAAIgAAAGRycy9kb3ducmV2&#10;LnhtbFBLAQIUABQAAAAIAIdO4kDXDycppgIAACkFAAAOAAAAAAAAAAEAIAAAACgBAABkcnMvZTJv&#10;RG9jLnhtbFBLBQYAAAAABgAGAFkBAABABgAAAAA=&#10;" adj="-3912,7717">
                <v:fill on="t" focussize="0,0"/>
                <v:stroke weight="1pt" color="#000000 [3200]" miterlimit="8" joinstyle="miter"/>
                <v:imagedata o:title=""/>
                <o:lock v:ext="edit" aspectratio="f"/>
                <v:textbox>
                  <w:txbxContent>
                    <w:p>
                      <w:pPr>
                        <w:rPr>
                          <w:color w:val="FFFFFF"/>
                          <w:sz w:val="18"/>
                          <w:szCs w:val="1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sz w:val="18"/>
                          <w:szCs w:val="18"/>
                        </w:rPr>
                        <w:t>注：</w:t>
                      </w:r>
                      <w:r>
                        <w:rPr>
                          <w:rFonts w:hint="eastAsia"/>
                          <w:sz w:val="18"/>
                          <w:szCs w:val="18"/>
                        </w:rPr>
                        <w:t>（1）此处列出的“文献综述”仅作为字体、字号等书写格式方面的参考，无意要求语句表达上的千篇一律；</w:t>
                      </w: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cs="宋体"/>
                          <w:color w:val="000000"/>
                          <w:kern w:val="0"/>
                          <w:sz w:val="18"/>
                          <w:szCs w:val="18"/>
                        </w:rPr>
                        <w:t>文献综述在逻辑上要合理，</w:t>
                      </w:r>
                      <w:r>
                        <w:rPr>
                          <w:rFonts w:hint="eastAsia" w:cs="宋体"/>
                          <w:color w:val="000000"/>
                          <w:kern w:val="0"/>
                          <w:sz w:val="18"/>
                          <w:szCs w:val="18"/>
                          <w:highlight w:val="yellow"/>
                        </w:rPr>
                        <w:t>可按不同的问题进行综述，还可按不同的观点进行比较综述。</w:t>
                      </w:r>
                      <w:r>
                        <w:rPr>
                          <w:rFonts w:hint="eastAsia" w:cs="宋体"/>
                          <w:color w:val="000000"/>
                          <w:kern w:val="0"/>
                          <w:sz w:val="18"/>
                          <w:szCs w:val="18"/>
                          <w:highlight w:val="none"/>
                          <w:lang w:eastAsia="zh-CN"/>
                        </w:rPr>
                        <w:t>（</w:t>
                      </w:r>
                      <w:r>
                        <w:rPr>
                          <w:rFonts w:hint="eastAsia" w:cs="宋体"/>
                          <w:color w:val="000000"/>
                          <w:kern w:val="0"/>
                          <w:sz w:val="18"/>
                          <w:szCs w:val="18"/>
                          <w:highlight w:val="none"/>
                          <w:lang w:val="en-US" w:eastAsia="zh-CN"/>
                        </w:rPr>
                        <w:t>3</w:t>
                      </w:r>
                      <w:r>
                        <w:rPr>
                          <w:rFonts w:hint="eastAsia" w:cs="宋体"/>
                          <w:color w:val="000000"/>
                          <w:kern w:val="0"/>
                          <w:sz w:val="18"/>
                          <w:szCs w:val="18"/>
                          <w:highlight w:val="none"/>
                          <w:lang w:eastAsia="zh-CN"/>
                        </w:rPr>
                        <w:t>）</w:t>
                      </w:r>
                      <w:r>
                        <w:rPr>
                          <w:rFonts w:hint="eastAsia"/>
                          <w:sz w:val="18"/>
                          <w:szCs w:val="18"/>
                        </w:rPr>
                        <w:t>参考文献出现顺序与文中保持一致</w:t>
                      </w:r>
                      <w:r>
                        <w:rPr>
                          <w:rFonts w:hint="eastAsia"/>
                          <w:sz w:val="18"/>
                          <w:szCs w:val="18"/>
                          <w:lang w:eastAsia="zh-CN"/>
                        </w:rPr>
                        <w:t>，并做好</w:t>
                      </w:r>
                      <w:r>
                        <w:rPr>
                          <w:rFonts w:hint="eastAsia"/>
                          <w:sz w:val="18"/>
                          <w:szCs w:val="18"/>
                          <w:highlight w:val="yellow"/>
                          <w:lang w:eastAsia="zh-CN"/>
                        </w:rPr>
                        <w:t>尾注</w:t>
                      </w:r>
                      <w:r>
                        <w:rPr>
                          <w:rFonts w:hint="eastAsia"/>
                          <w:sz w:val="18"/>
                          <w:szCs w:val="18"/>
                          <w:lang w:eastAsia="zh-CN"/>
                        </w:rPr>
                        <w:t>。</w:t>
                      </w:r>
                    </w:p>
                  </w:txbxContent>
                </v:textbox>
              </v:shape>
            </w:pict>
          </mc:Fallback>
        </mc:AlternateContent>
      </w:r>
      <w:r>
        <w:rPr>
          <w:rFonts w:hint="default" w:ascii="Times New Roman" w:hAnsi="Times New Roman" w:cs="Times New Roman"/>
          <w:kern w:val="0"/>
          <w:sz w:val="24"/>
          <w:lang w:eastAsia="zh-CN"/>
        </w:rPr>
        <w:t>以此为背景，梳理近年来我国关于全面预算管理的相关文献，以期为我国企业更科学的实行全面预算管理提供参考和借鉴。</w:t>
      </w:r>
    </w:p>
    <w:p>
      <w:pPr>
        <w:spacing w:line="360" w:lineRule="auto"/>
        <w:ind w:firstLine="480" w:firstLineChars="200"/>
        <w:rPr>
          <w:rFonts w:hint="default" w:ascii="Times New Roman" w:hAnsi="Times New Roman" w:cs="Times New Roman"/>
          <w:kern w:val="0"/>
          <w:sz w:val="24"/>
          <w:lang w:eastAsia="zh-CN"/>
        </w:rPr>
      </w:pPr>
    </w:p>
    <w:p>
      <w:pPr>
        <w:numPr>
          <w:ilvl w:val="0"/>
          <w:numId w:val="2"/>
        </w:numPr>
        <w:spacing w:line="360" w:lineRule="auto"/>
        <w:jc w:val="center"/>
        <w:rPr>
          <w:rFonts w:hint="default" w:ascii="Times New Roman" w:hAnsi="Times New Roman" w:eastAsia="黑体" w:cs="Times New Roman"/>
          <w:kern w:val="0"/>
          <w:sz w:val="32"/>
          <w:szCs w:val="32"/>
          <w:lang w:eastAsia="zh-CN"/>
        </w:rPr>
      </w:pPr>
      <w:r>
        <w:rPr>
          <w:sz w:val="24"/>
        </w:rPr>
        <mc:AlternateContent>
          <mc:Choice Requires="wps">
            <w:drawing>
              <wp:anchor distT="0" distB="0" distL="114300" distR="114300" simplePos="0" relativeHeight="251825152" behindDoc="0" locked="0" layoutInCell="1" allowOverlap="1">
                <wp:simplePos x="0" y="0"/>
                <wp:positionH relativeFrom="column">
                  <wp:posOffset>5143500</wp:posOffset>
                </wp:positionH>
                <wp:positionV relativeFrom="paragraph">
                  <wp:posOffset>5664835</wp:posOffset>
                </wp:positionV>
                <wp:extent cx="1943100" cy="1203325"/>
                <wp:effectExtent l="682625" t="5080" r="22225" b="10795"/>
                <wp:wrapNone/>
                <wp:docPr id="12" name="自选图形 9"/>
                <wp:cNvGraphicFramePr/>
                <a:graphic xmlns:a="http://schemas.openxmlformats.org/drawingml/2006/main">
                  <a:graphicData uri="http://schemas.microsoft.com/office/word/2010/wordprocessingShape">
                    <wps:wsp>
                      <wps:cNvSpPr/>
                      <wps:spPr>
                        <a:xfrm>
                          <a:off x="0" y="0"/>
                          <a:ext cx="1943100" cy="1203325"/>
                        </a:xfrm>
                        <a:prstGeom prst="wedgeEllipseCallout">
                          <a:avLst>
                            <a:gd name="adj1" fmla="val -83611"/>
                            <a:gd name="adj2" fmla="val 31769"/>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除标题外的正文为宋体，小四。起首行前面空两格中文字符，行距1.5倍</w:t>
                            </w:r>
                          </w:p>
                        </w:txbxContent>
                      </wps:txbx>
                      <wps:bodyPr upright="1"/>
                    </wps:wsp>
                  </a:graphicData>
                </a:graphic>
              </wp:anchor>
            </w:drawing>
          </mc:Choice>
          <mc:Fallback>
            <w:pict>
              <v:shape id="自选图形 9" o:spid="_x0000_s1026" o:spt="63" type="#_x0000_t63" style="position:absolute;left:0pt;margin-left:405pt;margin-top:446.05pt;height:94.75pt;width:153pt;z-index:251825152;mso-width-relative:page;mso-height-relative:page;" fillcolor="#FFFFFF" filled="t" stroked="t" coordsize="21600,21600" o:gfxdata="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y11&#10;P9oAAAANAQAADwAAAAAAAAABACAAAAAiAAAAZHJzL2Rvd25yZXYueG1sUEsBAhQAFAAAAAgAh07i&#10;QJzkdeQgAgAARAQAAA4AAAAAAAAAAQAgAAAAKQEAAGRycy9lMm9Eb2MueG1sUEsFBgAAAAAGAAYA&#10;WQEAALsFAAAAAA==&#10;" adj="-7260,17662">
                <v:fill on="t" focussize="0,0"/>
                <v:stroke color="#000000" joinstyle="miter"/>
                <v:imagedata o:title=""/>
                <o:lock v:ext="edit" aspectratio="f"/>
                <v:textbox>
                  <w:txbxContent>
                    <w:p>
                      <w:pPr>
                        <w:rPr>
                          <w:rFonts w:hint="eastAsia"/>
                        </w:rPr>
                      </w:pPr>
                      <w:r>
                        <w:rPr>
                          <w:rFonts w:hint="eastAsia"/>
                        </w:rPr>
                        <w:t>除标题外的正文为宋体，小四。起首行前面空两格中文字符，行距1.5倍</w:t>
                      </w:r>
                    </w:p>
                  </w:txbxContent>
                </v:textbox>
              </v:shape>
            </w:pict>
          </mc:Fallback>
        </mc:AlternateContent>
      </w:r>
      <w:r>
        <w:rPr>
          <w:rFonts w:hint="default" w:ascii="Times New Roman" w:hAnsi="Times New Roman" w:eastAsia="黑体" w:cs="Times New Roman"/>
          <w:kern w:val="0"/>
          <w:sz w:val="32"/>
          <w:szCs w:val="32"/>
          <w:lang w:eastAsia="zh-CN"/>
        </w:rPr>
        <w:t>关于全面预算管理的内涵</w:t>
      </w:r>
    </w:p>
    <w:p>
      <w:pPr>
        <w:numPr>
          <w:ilvl w:val="0"/>
          <w:numId w:val="0"/>
        </w:numPr>
        <w:spacing w:line="360" w:lineRule="auto"/>
        <w:jc w:val="both"/>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何瑛（2005）</w:t>
      </w:r>
      <w:r>
        <w:rPr>
          <w:rFonts w:hint="eastAsia" w:ascii="宋体" w:hAnsi="宋体"/>
          <w:sz w:val="24"/>
          <w:vertAlign w:val="superscript"/>
        </w:rPr>
        <w:t>[1]</w:t>
      </w:r>
      <w:r>
        <w:rPr>
          <w:rFonts w:hint="eastAsia" w:ascii="Times New Roman" w:hAnsi="Times New Roman" w:cs="Times New Roman"/>
          <w:kern w:val="0"/>
          <w:sz w:val="24"/>
          <w:lang w:eastAsia="zh-CN"/>
        </w:rPr>
        <w:t>在</w:t>
      </w:r>
      <w:r>
        <w:rPr>
          <w:rFonts w:hint="eastAsia" w:ascii="宋体" w:hAnsi="宋体"/>
          <w:color w:val="000000"/>
          <w:sz w:val="24"/>
        </w:rPr>
        <w:t>《</w:t>
      </w:r>
      <w:r>
        <w:rPr>
          <w:rFonts w:hint="eastAsia" w:ascii="宋体" w:hAnsi="宋体"/>
          <w:color w:val="000000"/>
          <w:sz w:val="24"/>
          <w:lang w:eastAsia="zh-CN"/>
        </w:rPr>
        <w:t>全面预算管理的体系框架和主要功能</w:t>
      </w:r>
      <w:r>
        <w:rPr>
          <w:rFonts w:hint="eastAsia" w:ascii="宋体" w:hAnsi="宋体"/>
          <w:color w:val="000000"/>
          <w:sz w:val="24"/>
        </w:rPr>
        <w:t>》</w:t>
      </w:r>
      <w:r>
        <w:rPr>
          <w:rFonts w:hint="eastAsia" w:ascii="宋体" w:hAnsi="宋体"/>
          <w:color w:val="000000"/>
          <w:sz w:val="24"/>
          <w:lang w:eastAsia="zh-CN"/>
        </w:rPr>
        <w:t>一文中</w:t>
      </w:r>
      <w:r>
        <w:rPr>
          <w:rFonts w:hint="default" w:ascii="Times New Roman" w:hAnsi="Times New Roman" w:cs="Times New Roman"/>
          <w:kern w:val="0"/>
          <w:sz w:val="24"/>
          <w:lang w:eastAsia="zh-CN"/>
        </w:rPr>
        <w:t>认为全面预算管理是综合了现代管理思想，集适当的分权、明确的授权和合理的评估于一体，整合企业各种资源，进而实现企业资源优化配置，高度协调各级工作人员，贯彻企</w:t>
      </w:r>
      <w:r>
        <w:rPr>
          <w:rFonts w:hint="eastAsia" w:eastAsia="黑体"/>
          <w:sz w:val="32"/>
          <w:szCs w:val="32"/>
        </w:rPr>
        <mc:AlternateContent>
          <mc:Choice Requires="wps">
            <w:drawing>
              <wp:anchor distT="0" distB="0" distL="114300" distR="114300" simplePos="0" relativeHeight="251764736" behindDoc="0" locked="0" layoutInCell="1" allowOverlap="1">
                <wp:simplePos x="0" y="0"/>
                <wp:positionH relativeFrom="column">
                  <wp:posOffset>3429000</wp:posOffset>
                </wp:positionH>
                <wp:positionV relativeFrom="paragraph">
                  <wp:posOffset>-885190</wp:posOffset>
                </wp:positionV>
                <wp:extent cx="2444115" cy="808355"/>
                <wp:effectExtent l="4445" t="5080" r="8890" b="177165"/>
                <wp:wrapNone/>
                <wp:docPr id="9" name="自选图形 7"/>
                <wp:cNvGraphicFramePr/>
                <a:graphic xmlns:a="http://schemas.openxmlformats.org/drawingml/2006/main">
                  <a:graphicData uri="http://schemas.microsoft.com/office/word/2010/wordprocessingShape">
                    <wps:wsp>
                      <wps:cNvSpPr/>
                      <wps:spPr>
                        <a:xfrm>
                          <a:off x="0" y="0"/>
                          <a:ext cx="2444115" cy="808355"/>
                        </a:xfrm>
                        <a:prstGeom prst="wedgeEllipseCallout">
                          <a:avLst>
                            <a:gd name="adj1" fmla="val -20894"/>
                            <a:gd name="adj2" fmla="val 71083"/>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正文、图表涉及到数字、英文，全部用</w:t>
                            </w:r>
                            <w:r>
                              <w:rPr>
                                <w:rFonts w:hint="default" w:ascii="Times New Roman" w:hAnsi="Times New Roman" w:cs="Times New Roman"/>
                                <w:sz w:val="18"/>
                                <w:szCs w:val="18"/>
                              </w:rPr>
                              <w:t>Times New Roman</w:t>
                            </w:r>
                            <w:r>
                              <w:rPr>
                                <w:rFonts w:hint="eastAsia"/>
                                <w:sz w:val="18"/>
                                <w:szCs w:val="18"/>
                              </w:rPr>
                              <w:t>字体</w:t>
                            </w:r>
                          </w:p>
                        </w:txbxContent>
                      </wps:txbx>
                      <wps:bodyPr upright="1"/>
                    </wps:wsp>
                  </a:graphicData>
                </a:graphic>
              </wp:anchor>
            </w:drawing>
          </mc:Choice>
          <mc:Fallback>
            <w:pict>
              <v:shape id="自选图形 7" o:spid="_x0000_s1026" o:spt="63" type="#_x0000_t63" style="position:absolute;left:0pt;margin-left:270pt;margin-top:-69.7pt;height:63.65pt;width:192.45pt;z-index:251764736;mso-width-relative:page;mso-height-relative:page;" fillcolor="#FFFFFF" filled="t" stroked="t" coordsize="21600,21600" o:gfxdata="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CcMu7Z&#10;AAAACwEAAA8AAAAAAAAAAQAgAAAAIgAAAGRycy9kb3ducmV2LnhtbFBLAQIUABQAAAAIAIdO4kDG&#10;FwCuHwIAAEIEAAAOAAAAAAAAAAEAIAAAACgBAABkcnMvZTJvRG9jLnhtbFBLBQYAAAAABgAGAFkB&#10;AAC5BQAAAAA=&#10;" adj="6287,26154">
                <v:fill on="t" focussize="0,0"/>
                <v:stroke color="#000000" joinstyle="miter"/>
                <v:imagedata o:title=""/>
                <o:lock v:ext="edit" aspectratio="f"/>
                <v:textbox>
                  <w:txbxContent>
                    <w:p>
                      <w:pPr>
                        <w:rPr>
                          <w:rFonts w:hint="eastAsia"/>
                          <w:sz w:val="18"/>
                          <w:szCs w:val="18"/>
                        </w:rPr>
                      </w:pPr>
                      <w:r>
                        <w:rPr>
                          <w:rFonts w:hint="eastAsia"/>
                          <w:sz w:val="18"/>
                          <w:szCs w:val="18"/>
                        </w:rPr>
                        <w:t>正文、图表涉及到数字、英文，全部用</w:t>
                      </w:r>
                      <w:r>
                        <w:rPr>
                          <w:rFonts w:hint="default" w:ascii="Times New Roman" w:hAnsi="Times New Roman" w:cs="Times New Roman"/>
                          <w:sz w:val="18"/>
                          <w:szCs w:val="18"/>
                        </w:rPr>
                        <w:t>Times New Roman</w:t>
                      </w:r>
                      <w:r>
                        <w:rPr>
                          <w:rFonts w:hint="eastAsia"/>
                          <w:sz w:val="18"/>
                          <w:szCs w:val="18"/>
                        </w:rPr>
                        <w:t>字体</w:t>
                      </w:r>
                    </w:p>
                  </w:txbxContent>
                </v:textbox>
              </v:shape>
            </w:pict>
          </mc:Fallback>
        </mc:AlternateContent>
      </w:r>
      <w:r>
        <w:rPr>
          <w:rFonts w:hint="default" w:ascii="Times New Roman" w:hAnsi="Times New Roman" w:cs="Times New Roman"/>
          <w:kern w:val="0"/>
          <w:sz w:val="24"/>
          <w:lang w:eastAsia="zh-CN"/>
        </w:rPr>
        <w:t>业战略目标的现代企业管理模式。同时进一步在战略管理、风险控制、成本控制、绩效考核、价值管理五个方面对全面预算管理的功能进行总结和提升。</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扶群英、彭小平（2010）</w:t>
      </w:r>
      <w:r>
        <w:rPr>
          <w:rFonts w:hint="eastAsia" w:ascii="Times New Roman" w:hAnsi="Times New Roman" w:cs="Times New Roman"/>
          <w:kern w:val="0"/>
          <w:sz w:val="24"/>
          <w:vertAlign w:val="superscript"/>
          <w:lang w:val="en-US" w:eastAsia="zh-CN"/>
        </w:rPr>
        <w:t>[2]</w:t>
      </w:r>
      <w:r>
        <w:rPr>
          <w:rFonts w:hint="eastAsia" w:ascii="Times New Roman" w:hAnsi="Times New Roman" w:cs="Times New Roman"/>
          <w:kern w:val="0"/>
          <w:sz w:val="24"/>
          <w:lang w:eastAsia="zh-CN"/>
        </w:rPr>
        <w:t>在《全面预算管理是企业管理的需求》中</w:t>
      </w:r>
      <w:r>
        <w:rPr>
          <w:rFonts w:hint="default" w:ascii="Times New Roman" w:hAnsi="Times New Roman" w:cs="Times New Roman"/>
          <w:kern w:val="0"/>
          <w:sz w:val="24"/>
          <w:lang w:eastAsia="zh-CN"/>
        </w:rPr>
        <w:t>结合全面预算管理在我国企业中的应用实践，</w:t>
      </w:r>
      <w:r>
        <w:rPr>
          <w:rFonts w:hint="default" w:ascii="Times New Roman" w:hAnsi="Times New Roman" w:cs="Times New Roman"/>
          <w:color w:val="auto"/>
          <w:kern w:val="0"/>
          <w:sz w:val="24"/>
          <w:lang w:eastAsia="zh-CN"/>
        </w:rPr>
        <w:t>指出存在并没有将总体目标切实下达</w:t>
      </w:r>
      <w:r>
        <w:rPr>
          <w:rFonts w:hint="eastAsia" w:ascii="Times New Roman" w:hAnsi="Times New Roman" w:cs="Times New Roman"/>
          <w:color w:val="auto"/>
          <w:kern w:val="0"/>
          <w:sz w:val="24"/>
          <w:lang w:eastAsia="zh-CN"/>
        </w:rPr>
        <w:t>各</w:t>
      </w:r>
      <w:r>
        <w:rPr>
          <w:rFonts w:hint="default" w:ascii="Times New Roman" w:hAnsi="Times New Roman" w:cs="Times New Roman"/>
          <w:color w:val="auto"/>
          <w:kern w:val="0"/>
          <w:sz w:val="24"/>
          <w:lang w:eastAsia="zh-CN"/>
        </w:rPr>
        <w:t>个执行主体</w:t>
      </w:r>
      <w:r>
        <w:rPr>
          <w:rFonts w:hint="eastAsia" w:ascii="Times New Roman" w:hAnsi="Times New Roman" w:cs="Times New Roman"/>
          <w:color w:val="auto"/>
          <w:kern w:val="0"/>
          <w:sz w:val="24"/>
          <w:lang w:eastAsia="zh-CN"/>
        </w:rPr>
        <w:t>的问题</w:t>
      </w:r>
      <w:r>
        <w:rPr>
          <w:rFonts w:hint="default" w:ascii="Times New Roman" w:hAnsi="Times New Roman" w:cs="Times New Roman"/>
          <w:color w:val="auto"/>
          <w:kern w:val="0"/>
          <w:sz w:val="24"/>
          <w:lang w:eastAsia="zh-CN"/>
        </w:rPr>
        <w:t>，</w:t>
      </w:r>
      <w:r>
        <w:rPr>
          <w:rFonts w:hint="default" w:ascii="Times New Roman" w:hAnsi="Times New Roman" w:cs="Times New Roman"/>
          <w:kern w:val="0"/>
          <w:sz w:val="24"/>
          <w:lang w:eastAsia="zh-CN"/>
        </w:rPr>
        <w:t>缺少进行实际数据和预算数据的有效分析，缺乏有效的奖惩和激励制度等运用误区。并且在此基础上，切实提出了全面预算管理实施的方法和步骤，对我国企业全面预算管理实践具有深远的借鉴意义。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向显湖、毛洁（2012）</w:t>
      </w:r>
      <w:r>
        <w:rPr>
          <w:rFonts w:hint="eastAsia" w:ascii="Times New Roman" w:hAnsi="Times New Roman" w:cs="Times New Roman"/>
          <w:kern w:val="0"/>
          <w:sz w:val="24"/>
          <w:vertAlign w:val="superscript"/>
          <w:lang w:val="en-US" w:eastAsia="zh-CN"/>
        </w:rPr>
        <w:t>[3]</w:t>
      </w:r>
      <w:r>
        <w:rPr>
          <w:rFonts w:hint="eastAsia" w:ascii="Times New Roman" w:hAnsi="Times New Roman" w:cs="Times New Roman"/>
          <w:kern w:val="0"/>
          <w:sz w:val="24"/>
          <w:lang w:eastAsia="zh-CN"/>
        </w:rPr>
        <w:t>在《动态竞争战略下的全面预算管理》一文中</w:t>
      </w:r>
      <w:r>
        <w:rPr>
          <w:rFonts w:hint="default" w:ascii="Times New Roman" w:hAnsi="Times New Roman" w:cs="Times New Roman"/>
          <w:kern w:val="0"/>
          <w:sz w:val="24"/>
          <w:lang w:eastAsia="zh-CN"/>
        </w:rPr>
        <w:t>研究称在动态竞争战略下，企业战略的内涵已经由传统的</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规划</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未来转变为确定相对地位，包括行业地位和相对于竞争对手的地位；战略的目标不在于追求绝对增长，而在于打造差异化，实现行业领先或确立相对优势。</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eastAsia" w:ascii="Times New Roman" w:hAnsi="Times New Roman" w:cs="Times New Roman"/>
          <w:kern w:val="0"/>
          <w:sz w:val="24"/>
          <w:lang w:eastAsia="zh-CN"/>
        </w:rPr>
        <w:t>综上所述，</w:t>
      </w:r>
      <w:r>
        <w:rPr>
          <w:rFonts w:hint="default" w:ascii="Times New Roman" w:hAnsi="Times New Roman" w:cs="Times New Roman"/>
          <w:kern w:val="0"/>
          <w:sz w:val="24"/>
          <w:lang w:eastAsia="zh-CN"/>
        </w:rPr>
        <w:t>大概在 1980 年左右，管理会计的概念开始萌芽并且瞬间爆发，无论国内学术领域还是企业管理都对全面预算管理开始有了重新的了解，并且在了解的基础上有了不断的进步，在我国大的范围内预算的基础概念以及实践也得到了更系统的发展。</w:t>
      </w:r>
      <w:r>
        <w:rPr>
          <w:rFonts w:hint="eastAsia" w:ascii="Times New Roman" w:hAnsi="Times New Roman" w:cs="Times New Roman"/>
          <w:kern w:val="0"/>
          <w:sz w:val="24"/>
          <w:lang w:eastAsia="zh-CN"/>
        </w:rPr>
        <w:t>自</w:t>
      </w:r>
      <w:r>
        <w:rPr>
          <w:rFonts w:hint="default" w:ascii="Times New Roman" w:hAnsi="Times New Roman" w:cs="Times New Roman"/>
          <w:kern w:val="0"/>
          <w:sz w:val="24"/>
          <w:lang w:eastAsia="zh-CN"/>
        </w:rPr>
        <w:t>1990 年慢慢开始，受我国理论研究影响深远的单位也把在企业内更好的用全面预算的管理逐渐重视起来。作为管理会计的重要组成部分，全面预算管理在企业的经营管理中占据着重要地位。</w:t>
      </w:r>
    </w:p>
    <w:p>
      <w:pPr>
        <w:spacing w:line="360" w:lineRule="auto"/>
        <w:rPr>
          <w:rFonts w:hint="default" w:ascii="Times New Roman" w:hAnsi="Times New Roman" w:cs="Times New Roman"/>
          <w:kern w:val="0"/>
          <w:sz w:val="24"/>
          <w:lang w:eastAsia="zh-CN"/>
        </w:rPr>
      </w:pPr>
      <w:r>
        <w:rPr>
          <w:rFonts w:eastAsia="黑体"/>
          <w:sz w:val="32"/>
          <w:szCs w:val="32"/>
        </w:rPr>
        <mc:AlternateContent>
          <mc:Choice Requires="wps">
            <w:drawing>
              <wp:anchor distT="0" distB="0" distL="114300" distR="114300" simplePos="0" relativeHeight="252090368" behindDoc="0" locked="0" layoutInCell="1" allowOverlap="1">
                <wp:simplePos x="0" y="0"/>
                <wp:positionH relativeFrom="column">
                  <wp:posOffset>3082925</wp:posOffset>
                </wp:positionH>
                <wp:positionV relativeFrom="paragraph">
                  <wp:posOffset>55245</wp:posOffset>
                </wp:positionV>
                <wp:extent cx="3886200" cy="1266825"/>
                <wp:effectExtent l="176530" t="347345" r="13970" b="5080"/>
                <wp:wrapNone/>
                <wp:docPr id="36" name="自选图形 12"/>
                <wp:cNvGraphicFramePr/>
                <a:graphic xmlns:a="http://schemas.openxmlformats.org/drawingml/2006/main">
                  <a:graphicData uri="http://schemas.microsoft.com/office/word/2010/wordprocessingShape">
                    <wps:wsp>
                      <wps:cNvSpPr/>
                      <wps:spPr>
                        <a:xfrm>
                          <a:off x="0" y="0"/>
                          <a:ext cx="3886200" cy="1266825"/>
                        </a:xfrm>
                        <a:prstGeom prst="wedgeEllipseCallout">
                          <a:avLst>
                            <a:gd name="adj1" fmla="val -53940"/>
                            <a:gd name="adj2" fmla="val -76444"/>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sz w:val="18"/>
                                <w:szCs w:val="18"/>
                              </w:rPr>
                            </w:pPr>
                            <w:r>
                              <w:rPr>
                                <w:rFonts w:hint="eastAsia"/>
                                <w:color w:val="000000"/>
                                <w:sz w:val="18"/>
                                <w:szCs w:val="18"/>
                                <w:lang w:eastAsia="zh-CN"/>
                              </w:rPr>
                              <w:t>每一部分</w:t>
                            </w:r>
                            <w:r>
                              <w:rPr>
                                <w:rFonts w:hint="eastAsia"/>
                                <w:color w:val="000000"/>
                                <w:sz w:val="18"/>
                                <w:szCs w:val="18"/>
                              </w:rPr>
                              <w:t>文</w:t>
                            </w:r>
                            <w:r>
                              <w:rPr>
                                <w:color w:val="000000"/>
                                <w:sz w:val="18"/>
                                <w:szCs w:val="18"/>
                              </w:rPr>
                              <w:t>献综述的结尾，需要</w:t>
                            </w:r>
                            <w:r>
                              <w:rPr>
                                <w:rFonts w:hint="eastAsia"/>
                                <w:color w:val="000000"/>
                                <w:sz w:val="18"/>
                                <w:szCs w:val="18"/>
                              </w:rPr>
                              <w:t>对</w:t>
                            </w:r>
                            <w:r>
                              <w:rPr>
                                <w:color w:val="000000"/>
                                <w:sz w:val="18"/>
                                <w:szCs w:val="18"/>
                              </w:rPr>
                              <w:t>已有的文献或者研究成果</w:t>
                            </w:r>
                            <w:r>
                              <w:rPr>
                                <w:rFonts w:hint="eastAsia"/>
                                <w:color w:val="000000"/>
                                <w:sz w:val="18"/>
                                <w:szCs w:val="18"/>
                              </w:rPr>
                              <w:t>做一个总结，并指出缺限在哪里，或者哪方面的研究还比较少。</w:t>
                            </w:r>
                            <w:r>
                              <w:rPr>
                                <w:color w:val="000000"/>
                                <w:sz w:val="18"/>
                                <w:szCs w:val="18"/>
                              </w:rPr>
                              <w:t>文献综述就是要说明以往研究的不足，以便突出你的研究的独创性和意义。</w:t>
                            </w:r>
                          </w:p>
                        </w:txbxContent>
                      </wps:txbx>
                      <wps:bodyPr upright="1"/>
                    </wps:wsp>
                  </a:graphicData>
                </a:graphic>
              </wp:anchor>
            </w:drawing>
          </mc:Choice>
          <mc:Fallback>
            <w:pict>
              <v:shape id="自选图形 12" o:spid="_x0000_s1026" o:spt="63" type="#_x0000_t63" style="position:absolute;left:0pt;margin-left:242.75pt;margin-top:4.35pt;height:99.75pt;width:306pt;z-index:252090368;mso-width-relative:page;mso-height-relative:page;" fillcolor="#FFFFFF" filled="t" stroked="t" coordsize="21600,21600" o:gfxdata="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I2TAtkAAAAKAQAADwAAAAAAAAABACAAAAAiAAAAZHJzL2Rvd25yZXYueG1sUEsBAhQAFAAAAAgA&#10;h07iQHcmImIkAgAARgQAAA4AAAAAAAAAAQAgAAAAKAEAAGRycy9lMm9Eb2MueG1sUEsFBgAAAAAG&#10;AAYAWQEAAL4FAAAAAA==&#10;" adj="-851,-5712">
                <v:fill on="t" focussize="0,0"/>
                <v:stroke color="#000000" joinstyle="miter"/>
                <v:imagedata o:title=""/>
                <o:lock v:ext="edit" aspectratio="f"/>
                <v:textbox>
                  <w:txbxContent>
                    <w:p>
                      <w:pPr>
                        <w:rPr>
                          <w:rFonts w:hint="eastAsia"/>
                          <w:color w:val="000000"/>
                          <w:sz w:val="18"/>
                          <w:szCs w:val="18"/>
                        </w:rPr>
                      </w:pPr>
                      <w:r>
                        <w:rPr>
                          <w:rFonts w:hint="eastAsia"/>
                          <w:color w:val="000000"/>
                          <w:sz w:val="18"/>
                          <w:szCs w:val="18"/>
                          <w:lang w:eastAsia="zh-CN"/>
                        </w:rPr>
                        <w:t>每一部分</w:t>
                      </w:r>
                      <w:r>
                        <w:rPr>
                          <w:rFonts w:hint="eastAsia"/>
                          <w:color w:val="000000"/>
                          <w:sz w:val="18"/>
                          <w:szCs w:val="18"/>
                        </w:rPr>
                        <w:t>文</w:t>
                      </w:r>
                      <w:r>
                        <w:rPr>
                          <w:color w:val="000000"/>
                          <w:sz w:val="18"/>
                          <w:szCs w:val="18"/>
                        </w:rPr>
                        <w:t>献综述的结尾，需要</w:t>
                      </w:r>
                      <w:r>
                        <w:rPr>
                          <w:rFonts w:hint="eastAsia"/>
                          <w:color w:val="000000"/>
                          <w:sz w:val="18"/>
                          <w:szCs w:val="18"/>
                        </w:rPr>
                        <w:t>对</w:t>
                      </w:r>
                      <w:r>
                        <w:rPr>
                          <w:color w:val="000000"/>
                          <w:sz w:val="18"/>
                          <w:szCs w:val="18"/>
                        </w:rPr>
                        <w:t>已有的文献或者研究成果</w:t>
                      </w:r>
                      <w:r>
                        <w:rPr>
                          <w:rFonts w:hint="eastAsia"/>
                          <w:color w:val="000000"/>
                          <w:sz w:val="18"/>
                          <w:szCs w:val="18"/>
                        </w:rPr>
                        <w:t>做一个总结，并指出缺限在哪里，或者哪方面的研究还比较少。</w:t>
                      </w:r>
                      <w:r>
                        <w:rPr>
                          <w:color w:val="000000"/>
                          <w:sz w:val="18"/>
                          <w:szCs w:val="18"/>
                        </w:rPr>
                        <w:t>文献综述就是要说明以往研究的不足，以便突出你的研究的独创性和意义。</w:t>
                      </w:r>
                    </w:p>
                  </w:txbxContent>
                </v:textbox>
              </v:shape>
            </w:pict>
          </mc:Fallback>
        </mc:AlternateContent>
      </w:r>
    </w:p>
    <w:p>
      <w:pPr>
        <w:numPr>
          <w:ilvl w:val="0"/>
          <w:numId w:val="3"/>
        </w:numPr>
        <w:spacing w:line="360" w:lineRule="auto"/>
        <w:jc w:val="cente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关于全面预算管理的编制、执行和控制</w:t>
      </w:r>
    </w:p>
    <w:p>
      <w:pPr>
        <w:numPr>
          <w:ilvl w:val="0"/>
          <w:numId w:val="0"/>
        </w:numPr>
        <w:spacing w:line="360" w:lineRule="auto"/>
        <w:jc w:val="both"/>
        <w:rPr>
          <w:rFonts w:hint="eastAsia" w:ascii="宋体" w:hAnsi="宋体" w:eastAsia="宋体" w:cs="宋体"/>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sz w:val="28"/>
        </w:rPr>
        <mc:AlternateContent>
          <mc:Choice Requires="wps">
            <w:drawing>
              <wp:anchor distT="0" distB="0" distL="114300" distR="114300" simplePos="0" relativeHeight="252078080" behindDoc="0" locked="0" layoutInCell="1" allowOverlap="1">
                <wp:simplePos x="0" y="0"/>
                <wp:positionH relativeFrom="column">
                  <wp:posOffset>3581400</wp:posOffset>
                </wp:positionH>
                <wp:positionV relativeFrom="paragraph">
                  <wp:posOffset>268605</wp:posOffset>
                </wp:positionV>
                <wp:extent cx="2444115" cy="690245"/>
                <wp:effectExtent l="915035" t="6350" r="12700" b="8255"/>
                <wp:wrapNone/>
                <wp:docPr id="41" name="椭圆形标注 41"/>
                <wp:cNvGraphicFramePr/>
                <a:graphic xmlns:a="http://schemas.openxmlformats.org/drawingml/2006/main">
                  <a:graphicData uri="http://schemas.microsoft.com/office/word/2010/wordprocessingShape">
                    <wps:wsp>
                      <wps:cNvSpPr/>
                      <wps:spPr>
                        <a:xfrm>
                          <a:off x="4295775" y="6661150"/>
                          <a:ext cx="2444115" cy="690245"/>
                        </a:xfrm>
                        <a:prstGeom prst="wedgeEllipseCallout">
                          <a:avLst>
                            <a:gd name="adj1" fmla="val -85359"/>
                            <a:gd name="adj2" fmla="val 3169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color w:val="auto"/>
                                <w:sz w:val="18"/>
                                <w:szCs w:val="18"/>
                              </w:rPr>
                            </w:pPr>
                            <w:r>
                              <w:rPr>
                                <w:rFonts w:hint="eastAsia"/>
                                <w:color w:val="auto"/>
                                <w:sz w:val="18"/>
                                <w:szCs w:val="18"/>
                              </w:rPr>
                              <w:t>大纲级别：二级，</w:t>
                            </w:r>
                          </w:p>
                          <w:p>
                            <w:pPr>
                              <w:rPr>
                                <w:rFonts w:hint="eastAsia"/>
                                <w:color w:val="auto"/>
                                <w:sz w:val="18"/>
                                <w:szCs w:val="18"/>
                              </w:rPr>
                            </w:pPr>
                            <w:r>
                              <w:rPr>
                                <w:rFonts w:hint="eastAsia"/>
                                <w:color w:val="auto"/>
                                <w:sz w:val="18"/>
                                <w:szCs w:val="18"/>
                              </w:rPr>
                              <w:t>黑体四号，前空两个中文字符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2pt;margin-top:21.15pt;height:54.35pt;width:192.45pt;z-index:252078080;v-text-anchor:middle;mso-width-relative:page;mso-height-relative:page;" filled="f" stroked="t" coordsize="21600,21600" o:gfxdata="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HEqma2wAAAAoBAAAPAAAAAAAAAAEAIAAAACIAAABkcnMvZG93bnJldi54bWxQ&#10;SwECFAAUAAAACACHTuJAX9LDBJ8CAAAABQAADgAAAAAAAAABACAAAAAqAQAAZHJzL2Uyb0RvYy54&#10;bWxQSwUGAAAAAAYABgBZAQAAOwYAAAAA&#10;" adj="-7638,17645">
                <v:fill on="f" focussize="0,0"/>
                <v:stroke weight="1pt" color="#000000 [3213]" miterlimit="8" joinstyle="miter"/>
                <v:imagedata o:title=""/>
                <o:lock v:ext="edit" aspectratio="f"/>
                <v:textbox>
                  <w:txbxContent>
                    <w:p>
                      <w:pPr>
                        <w:rPr>
                          <w:rFonts w:hint="eastAsia"/>
                          <w:color w:val="auto"/>
                          <w:sz w:val="18"/>
                          <w:szCs w:val="18"/>
                        </w:rPr>
                      </w:pPr>
                      <w:r>
                        <w:rPr>
                          <w:rFonts w:hint="eastAsia"/>
                          <w:color w:val="auto"/>
                          <w:sz w:val="18"/>
                          <w:szCs w:val="18"/>
                        </w:rPr>
                        <w:t>大纲级别：二级，</w:t>
                      </w:r>
                    </w:p>
                    <w:p>
                      <w:pPr>
                        <w:rPr>
                          <w:rFonts w:hint="eastAsia"/>
                          <w:color w:val="auto"/>
                          <w:sz w:val="18"/>
                          <w:szCs w:val="18"/>
                        </w:rPr>
                      </w:pPr>
                      <w:r>
                        <w:rPr>
                          <w:rFonts w:hint="eastAsia"/>
                          <w:color w:val="auto"/>
                          <w:sz w:val="18"/>
                          <w:szCs w:val="18"/>
                        </w:rPr>
                        <w:t>黑体四号，前空两个中文字符</w:t>
                      </w:r>
                    </w:p>
                    <w:p>
                      <w:pPr>
                        <w:jc w:val="center"/>
                      </w:pPr>
                    </w:p>
                  </w:txbxContent>
                </v:textbox>
              </v:shape>
            </w:pict>
          </mc:Fallback>
        </mc:AlternateContent>
      </w:r>
      <w:r>
        <w:rPr>
          <w:rFonts w:hint="eastAsia" w:ascii="宋体" w:hAnsi="宋体" w:cs="宋体"/>
          <w:sz w:val="24"/>
          <w:szCs w:val="24"/>
          <w:lang w:val="en-US" w:eastAsia="zh-CN"/>
        </w:rPr>
        <w:t xml:space="preserve">    近年来我国学者就全面预算的编制、执行和控制展开了全面的研究，取得了一系列的学术成果。</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0" w:leftChars="0" w:right="0" w:rightChars="0" w:firstLine="280" w:firstLineChars="100"/>
        <w:jc w:val="both"/>
        <w:textAlignment w:val="auto"/>
        <w:outlineLvl w:val="9"/>
        <w:rPr>
          <w:rFonts w:hint="eastAsia" w:eastAsia="黑体"/>
          <w:sz w:val="28"/>
          <w:szCs w:val="28"/>
          <w:lang w:val="en-US" w:eastAsia="zh-CN"/>
        </w:rPr>
      </w:pPr>
      <w:r>
        <w:rPr>
          <w:rFonts w:hint="eastAsia" w:eastAsia="黑体"/>
          <w:sz w:val="28"/>
          <w:szCs w:val="28"/>
          <w:lang w:val="en-US" w:eastAsia="zh-CN"/>
        </w:rPr>
        <w:t>关于全面预算管理的编制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徐霞（2011）</w:t>
      </w:r>
      <w:r>
        <w:rPr>
          <w:rFonts w:hint="eastAsia" w:ascii="Times New Roman" w:hAnsi="Times New Roman" w:cs="Times New Roman"/>
          <w:kern w:val="0"/>
          <w:sz w:val="24"/>
          <w:vertAlign w:val="superscript"/>
          <w:lang w:val="en-US" w:eastAsia="zh-CN"/>
        </w:rPr>
        <w:t>[4]</w:t>
      </w:r>
      <w:r>
        <w:rPr>
          <w:rFonts w:hint="default" w:ascii="Times New Roman" w:hAnsi="Times New Roman" w:cs="Times New Roman"/>
          <w:kern w:val="0"/>
          <w:sz w:val="24"/>
          <w:lang w:eastAsia="zh-CN"/>
        </w:rPr>
        <w:t>在</w:t>
      </w:r>
      <w:r>
        <w:rPr>
          <w:rFonts w:hint="eastAsia" w:ascii="Times New Roman" w:hAnsi="Times New Roman" w:cs="Times New Roman"/>
          <w:kern w:val="0"/>
          <w:sz w:val="24"/>
          <w:lang w:eastAsia="zh-CN"/>
        </w:rPr>
        <w:t>《企业全面预算管理的功能及其编制程序》中</w:t>
      </w:r>
      <w:r>
        <w:rPr>
          <w:rFonts w:hint="default" w:ascii="Times New Roman" w:hAnsi="Times New Roman" w:cs="Times New Roman"/>
          <w:kern w:val="0"/>
          <w:sz w:val="24"/>
          <w:lang w:eastAsia="zh-CN"/>
        </w:rPr>
        <w:t>介绍企业全面预算管理五种功能的基础上，详细阐述了全面预算管理的编制程序，根据实际的需要可分选用自上而下的编制流程、自下而上的编制流程及上下结合的编制流程。</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黑体"/>
          <w:sz w:val="28"/>
          <w:szCs w:val="28"/>
          <w:lang w:val="en-US" w:eastAsia="zh-CN"/>
        </w:rPr>
      </w:pPr>
      <w:r>
        <w:rPr>
          <w:rFonts w:hint="default" w:ascii="Times New Roman" w:hAnsi="Times New Roman" w:cs="Times New Roman"/>
          <w:kern w:val="0"/>
          <w:sz w:val="24"/>
          <w:lang w:eastAsia="zh-CN"/>
        </w:rPr>
        <w:t>薛绯（2013）</w:t>
      </w:r>
      <w:r>
        <w:rPr>
          <w:rFonts w:hint="eastAsia" w:ascii="Times New Roman" w:hAnsi="Times New Roman" w:cs="Times New Roman"/>
          <w:kern w:val="0"/>
          <w:sz w:val="24"/>
          <w:vertAlign w:val="superscript"/>
          <w:lang w:val="en-US" w:eastAsia="zh-CN"/>
        </w:rPr>
        <w:t>[5]</w:t>
      </w:r>
      <w:r>
        <w:rPr>
          <w:rFonts w:hint="eastAsia" w:ascii="Times New Roman" w:hAnsi="Times New Roman" w:cs="Times New Roman"/>
          <w:kern w:val="0"/>
          <w:sz w:val="24"/>
          <w:lang w:val="en-US" w:eastAsia="zh-CN"/>
        </w:rPr>
        <w:t>在《战略预算编制改进研究：起点、原则与方法》一文中</w:t>
      </w:r>
      <w:r>
        <w:rPr>
          <w:rFonts w:hint="default" w:ascii="Times New Roman" w:hAnsi="Times New Roman" w:cs="Times New Roman"/>
          <w:kern w:val="0"/>
          <w:sz w:val="24"/>
          <w:lang w:eastAsia="zh-CN"/>
        </w:rPr>
        <w:t>以战略预算的编制为探讨点，认为要想实现战略预算的优化，寻求预算编制的新模式，战略预算编制必须与战略目标高度融合，阐述了国内关于预算编制起点的理论观点</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生产观预算</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销售观预算</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和</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利润观预算</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和</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多起点预算观</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四种编制原则。提出要在实现企业价值的最大化的基础上，应当采用具有独特优势的滚动预算编制思想和作业预算编制方法。</w:t>
      </w:r>
    </w:p>
    <w:p>
      <w:pPr>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0" w:leftChars="0" w:right="0" w:rightChars="0" w:firstLine="280" w:firstLineChars="100"/>
        <w:jc w:val="both"/>
        <w:textAlignment w:val="auto"/>
        <w:outlineLvl w:val="9"/>
        <w:rPr>
          <w:rFonts w:hint="default" w:eastAsia="黑体"/>
          <w:sz w:val="28"/>
          <w:szCs w:val="28"/>
          <w:lang w:val="en-US" w:eastAsia="zh-CN"/>
        </w:rPr>
      </w:pPr>
      <w:r>
        <w:rPr>
          <w:rFonts w:hint="eastAsia" w:eastAsia="黑体"/>
          <w:sz w:val="28"/>
          <w:szCs w:val="28"/>
          <w:lang w:val="en-US" w:eastAsia="zh-CN"/>
        </w:rPr>
        <w:t>关于全面预算管理的执行和控制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eastAsia="黑体"/>
          <w:sz w:val="28"/>
          <w:szCs w:val="28"/>
          <w:lang w:val="en-US" w:eastAsia="zh-CN"/>
        </w:rPr>
      </w:pPr>
      <w:r>
        <w:rPr>
          <w:rFonts w:hint="default" w:ascii="Times New Roman" w:hAnsi="Times New Roman" w:cs="Times New Roman"/>
          <w:kern w:val="0"/>
          <w:sz w:val="24"/>
          <w:lang w:eastAsia="zh-CN"/>
        </w:rPr>
        <w:t>鲍卫新（2008）</w:t>
      </w:r>
      <w:r>
        <w:rPr>
          <w:rFonts w:hint="eastAsia" w:ascii="Times New Roman" w:hAnsi="Times New Roman" w:cs="Times New Roman"/>
          <w:kern w:val="0"/>
          <w:sz w:val="24"/>
          <w:vertAlign w:val="superscript"/>
          <w:lang w:val="en-US" w:eastAsia="zh-CN"/>
        </w:rPr>
        <w:t>[6]</w:t>
      </w:r>
      <w:r>
        <w:rPr>
          <w:rFonts w:hint="eastAsia" w:ascii="Times New Roman" w:hAnsi="Times New Roman" w:cs="Times New Roman"/>
          <w:kern w:val="0"/>
          <w:sz w:val="24"/>
          <w:lang w:val="en-US" w:eastAsia="zh-CN"/>
        </w:rPr>
        <w:t>在《任务不确定性对预算控制制度及控制效果影响之实证研究》中</w:t>
      </w:r>
      <w:r>
        <w:rPr>
          <w:rFonts w:hint="default" w:ascii="Times New Roman" w:hAnsi="Times New Roman" w:cs="Times New Roman"/>
          <w:kern w:val="0"/>
          <w:sz w:val="24"/>
          <w:lang w:eastAsia="zh-CN"/>
        </w:rPr>
        <w:t>参照经典的预算控制的研究理论，对于任务不确定性对预算控制紧度及控制效果的影响进行了研究。认为在衡量下级部门业绩时，除了考虑员工预算完成程度，还要分析环境的不确定性与预算效果之间的关系，应该鼓励生产、销售人员积极参与预算的编制工作。</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eastAsia" w:ascii="Times New Roman" w:hAnsi="Times New Roman" w:cs="Times New Roman"/>
          <w:kern w:val="0"/>
          <w:sz w:val="24"/>
          <w:lang w:eastAsia="zh-CN"/>
        </w:rPr>
        <w:t>王</w:t>
      </w:r>
      <w:r>
        <w:rPr>
          <w:rFonts w:hint="default" w:ascii="Times New Roman" w:hAnsi="Times New Roman" w:cs="Times New Roman"/>
          <w:kern w:val="0"/>
          <w:sz w:val="24"/>
          <w:lang w:eastAsia="zh-CN"/>
        </w:rPr>
        <w:t>竹泉（2011）</w:t>
      </w:r>
      <w:r>
        <w:rPr>
          <w:rFonts w:hint="eastAsia" w:ascii="Times New Roman" w:hAnsi="Times New Roman" w:cs="Times New Roman"/>
          <w:kern w:val="0"/>
          <w:sz w:val="24"/>
          <w:vertAlign w:val="superscript"/>
          <w:lang w:val="en-US" w:eastAsia="zh-CN"/>
        </w:rPr>
        <w:t>[7]</w:t>
      </w:r>
      <w:r>
        <w:rPr>
          <w:rFonts w:hint="eastAsia" w:ascii="Times New Roman" w:hAnsi="Times New Roman" w:cs="Times New Roman"/>
          <w:kern w:val="0"/>
          <w:sz w:val="24"/>
          <w:lang w:val="en-US" w:eastAsia="zh-CN"/>
        </w:rPr>
        <w:t>在《如何构筑有效的预算控制与风险预警体系》一文中</w:t>
      </w:r>
      <w:r>
        <w:rPr>
          <w:rFonts w:hint="default" w:ascii="Times New Roman" w:hAnsi="Times New Roman" w:cs="Times New Roman"/>
          <w:kern w:val="0"/>
          <w:sz w:val="24"/>
          <w:lang w:eastAsia="zh-CN"/>
        </w:rPr>
        <w:t>分析预算控制和风险预警系统存在普遍问题的基础上，提出了预算控制与风险预警体系优化创新的新理念。并且强调了在激励创新与竞争机制保障下的自主销售预算和建立流程导向的预算控制与风险预警体系。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黄晓庆（2014）</w:t>
      </w:r>
      <w:r>
        <w:rPr>
          <w:rFonts w:hint="eastAsia" w:ascii="Times New Roman" w:hAnsi="Times New Roman" w:cs="Times New Roman"/>
          <w:kern w:val="0"/>
          <w:sz w:val="24"/>
          <w:vertAlign w:val="superscript"/>
          <w:lang w:val="en-US" w:eastAsia="zh-CN"/>
        </w:rPr>
        <w:t>[8]</w:t>
      </w:r>
      <w:r>
        <w:rPr>
          <w:rFonts w:hint="eastAsia" w:ascii="Times New Roman" w:hAnsi="Times New Roman" w:cs="Times New Roman"/>
          <w:kern w:val="0"/>
          <w:sz w:val="24"/>
          <w:lang w:val="en-US" w:eastAsia="zh-CN"/>
        </w:rPr>
        <w:t>在《全面预算管理执行中存在的问题及解决对策》中</w:t>
      </w:r>
      <w:r>
        <w:rPr>
          <w:rFonts w:hint="default" w:ascii="Times New Roman" w:hAnsi="Times New Roman" w:cs="Times New Roman"/>
          <w:kern w:val="0"/>
          <w:sz w:val="24"/>
          <w:lang w:eastAsia="zh-CN"/>
        </w:rPr>
        <w:t>以分析全面预算管理执行现状为切入点，阐明了预算的博弈及缺少相应的信息系统，预算控制机制不健全，缺乏合理的预算考核体系等存在的问题，并提出了相对应的解决措施。进一步强调了企业全面预算管理需要在编制、执行、考核、监督等各个环节都落实到位，其中战略预算管理是首要，健全管理组织是保障，全员参与预算是基础，提高编制水平是根本，适时调整预算是手段，确保考核到位是关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兰雅芬（2016）</w:t>
      </w:r>
      <w:r>
        <w:rPr>
          <w:rFonts w:hint="eastAsia" w:ascii="Times New Roman" w:hAnsi="Times New Roman" w:cs="Times New Roman"/>
          <w:kern w:val="0"/>
          <w:sz w:val="24"/>
          <w:vertAlign w:val="superscript"/>
          <w:lang w:val="en-US" w:eastAsia="zh-CN"/>
        </w:rPr>
        <w:t>[9]</w:t>
      </w:r>
      <w:r>
        <w:rPr>
          <w:rFonts w:hint="eastAsia" w:ascii="Times New Roman" w:hAnsi="Times New Roman" w:cs="Times New Roman"/>
          <w:kern w:val="0"/>
          <w:sz w:val="24"/>
          <w:lang w:val="en-US" w:eastAsia="zh-CN"/>
        </w:rPr>
        <w:t>在《浅析实施全面预算管理的核心》一文中</w:t>
      </w:r>
      <w:r>
        <w:rPr>
          <w:rFonts w:hint="default" w:ascii="Times New Roman" w:hAnsi="Times New Roman" w:cs="Times New Roman"/>
          <w:kern w:val="0"/>
          <w:sz w:val="24"/>
          <w:lang w:eastAsia="zh-CN"/>
        </w:rPr>
        <w:t>认为，每个单位在选择适合自己单位的编制方法的时候，要符合以下的两点：第一点是要保证最后结果的合理性；第二点也要保证这个方法的效率。除了以上两点外，同时还应该结合自己的实际情况进行选择适合自己的。</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cs="Times New Roman"/>
          <w:kern w:val="0"/>
          <w:sz w:val="24"/>
          <w:lang w:eastAsia="zh-CN"/>
        </w:rPr>
      </w:pPr>
      <w:r>
        <w:rPr>
          <w:rFonts w:hint="eastAsia" w:ascii="Times New Roman" w:hAnsi="Times New Roman" w:cs="Times New Roman"/>
          <w:kern w:val="0"/>
          <w:sz w:val="24"/>
          <w:lang w:eastAsia="zh-CN"/>
        </w:rPr>
        <w:t>综上所述，</w:t>
      </w:r>
      <w:r>
        <w:rPr>
          <w:rFonts w:hint="default" w:ascii="Times New Roman" w:hAnsi="Times New Roman" w:cs="Times New Roman"/>
          <w:kern w:val="0"/>
          <w:sz w:val="24"/>
          <w:lang w:eastAsia="zh-CN"/>
        </w:rPr>
        <w:t>尽管预算管理在不同企业产生的效果有所不同，但就企业管理而言，预算管理工作起着不可替代的重要作用。全面预算管理作为一种综合经营管理机制，在整合企业资源、防范经营风险、降低经营成本方面发挥着有效作用。不难发现，</w:t>
      </w:r>
      <w:r>
        <w:rPr>
          <w:rFonts w:hint="eastAsia" w:ascii="Times New Roman" w:hAnsi="Times New Roman" w:cs="Times New Roman"/>
          <w:kern w:val="0"/>
          <w:sz w:val="24"/>
          <w:lang w:eastAsia="zh-CN"/>
        </w:rPr>
        <w:t>从事</w:t>
      </w:r>
      <w:r>
        <w:rPr>
          <w:rFonts w:hint="default" w:ascii="Times New Roman" w:hAnsi="Times New Roman" w:cs="Times New Roman"/>
          <w:kern w:val="0"/>
          <w:sz w:val="24"/>
          <w:lang w:eastAsia="zh-CN"/>
        </w:rPr>
        <w:t>预算</w:t>
      </w:r>
      <w:r>
        <w:rPr>
          <w:rFonts w:hint="eastAsia" w:ascii="Times New Roman" w:hAnsi="Times New Roman" w:cs="Times New Roman"/>
          <w:kern w:val="0"/>
          <w:sz w:val="24"/>
          <w:lang w:eastAsia="zh-CN"/>
        </w:rPr>
        <w:t>编制、执行和控制</w:t>
      </w:r>
      <w:r>
        <w:rPr>
          <w:rFonts w:hint="default" w:ascii="Times New Roman" w:hAnsi="Times New Roman" w:cs="Times New Roman"/>
          <w:kern w:val="0"/>
          <w:sz w:val="24"/>
          <w:lang w:eastAsia="zh-CN"/>
        </w:rPr>
        <w:t>研究的学者更倾向于研究预算优化具体的特定的某一个方面和某一点，但是针对具体的企业或者说是具体的行业来讲，预算优化的内容比较欠缺。近些年有关于全面预算管理的研究也在不断増多，只是深度不够，更多停留在理论层面。预算管理水平需要进一步的提高和发展，在我国相当部分的企业中都是只重视财务方面的预算，只看重现金的掌控，涉及的范围比较狭窄，不广泛。即使在财务预算中也只是单纯的编制一些企业在管理方面必须的支出和一些为了销售商品等连带的支出。将预算管理理论的研究同企业预算管理实施的实践充分结合起来；引入国外新研究出来的先进的预算编制方法；对于预算执行的跟踪调查、预算调整、预算激励作用，以及在全过程中权限的划分与制衡给予高度的重视；探求不同行业、不同企业规模、不同企业性质之间的全面预算管理现状存在的悬殊差异究竟是什么原因造成的，探求这种原因对预算管理的理论研究和实践应用将有什么重要意义等。</w:t>
      </w:r>
    </w:p>
    <w:p>
      <w:pPr>
        <w:spacing w:line="360" w:lineRule="auto"/>
        <w:rPr>
          <w:rFonts w:hint="default" w:ascii="Times New Roman" w:hAnsi="Times New Roman" w:cs="Times New Roman"/>
          <w:kern w:val="0"/>
          <w:sz w:val="24"/>
          <w:lang w:eastAsia="zh-CN"/>
        </w:rPr>
      </w:pPr>
    </w:p>
    <w:p>
      <w:pPr>
        <w:numPr>
          <w:ilvl w:val="0"/>
          <w:numId w:val="3"/>
        </w:numPr>
        <w:spacing w:line="360" w:lineRule="auto"/>
        <w:ind w:left="0" w:leftChars="0" w:firstLine="0" w:firstLineChars="0"/>
        <w:jc w:val="cente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关于全面预算管理的模式研究</w:t>
      </w:r>
    </w:p>
    <w:p>
      <w:pPr>
        <w:numPr>
          <w:ilvl w:val="0"/>
          <w:numId w:val="0"/>
        </w:numPr>
        <w:spacing w:line="360" w:lineRule="auto"/>
        <w:ind w:leftChars="0"/>
        <w:jc w:val="both"/>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eastAsia" w:ascii="Times New Roman" w:hAnsi="Times New Roman" w:cs="Times New Roman"/>
          <w:kern w:val="0"/>
          <w:sz w:val="24"/>
          <w:lang w:eastAsia="zh-CN"/>
        </w:rPr>
        <w:t>许</w:t>
      </w:r>
      <w:r>
        <w:rPr>
          <w:rFonts w:hint="default" w:ascii="Times New Roman" w:hAnsi="Times New Roman" w:cs="Times New Roman"/>
          <w:kern w:val="0"/>
          <w:sz w:val="24"/>
          <w:lang w:eastAsia="zh-CN"/>
        </w:rPr>
        <w:t>汉友、岳峰（2007）</w:t>
      </w:r>
      <w:r>
        <w:rPr>
          <w:rFonts w:hint="eastAsia" w:ascii="Times New Roman" w:hAnsi="Times New Roman" w:cs="Times New Roman"/>
          <w:kern w:val="0"/>
          <w:sz w:val="24"/>
          <w:vertAlign w:val="superscript"/>
          <w:lang w:val="en-US" w:eastAsia="zh-CN"/>
        </w:rPr>
        <w:t>[10]</w:t>
      </w:r>
      <w:r>
        <w:rPr>
          <w:rFonts w:hint="eastAsia" w:ascii="Times New Roman" w:hAnsi="Times New Roman" w:cs="Times New Roman"/>
          <w:kern w:val="0"/>
          <w:sz w:val="24"/>
          <w:lang w:val="en-US" w:eastAsia="zh-CN"/>
        </w:rPr>
        <w:t>在《基于价值链的集团公司全面预算管理模式的设计与实施》中</w:t>
      </w:r>
      <w:r>
        <w:rPr>
          <w:rFonts w:hint="default" w:ascii="Times New Roman" w:hAnsi="Times New Roman" w:cs="Times New Roman"/>
          <w:kern w:val="0"/>
          <w:sz w:val="24"/>
          <w:lang w:eastAsia="zh-CN"/>
        </w:rPr>
        <w:t>基于传统全面预算管理模式在集团公司实施的现状，将价值链理论和管理控制理论融入全面预算管理中，提出基于价值链的集团公司全面预算管理模式。同时结合有关组织管理理论探讨了该模式的具体组织实施情况，即建立预算管理委员会、预算编制部门、预算执行部门、预算审计部门、预算考评部门，对集团预算进行集中管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梅刚（2013）</w:t>
      </w:r>
      <w:r>
        <w:rPr>
          <w:rFonts w:hint="eastAsia" w:ascii="Times New Roman" w:hAnsi="Times New Roman" w:cs="Times New Roman"/>
          <w:kern w:val="0"/>
          <w:sz w:val="24"/>
          <w:vertAlign w:val="superscript"/>
          <w:lang w:val="en-US" w:eastAsia="zh-CN"/>
        </w:rPr>
        <w:t>[11]</w:t>
      </w:r>
      <w:r>
        <w:rPr>
          <w:rFonts w:hint="eastAsia" w:ascii="Times New Roman" w:hAnsi="Times New Roman" w:cs="Times New Roman"/>
          <w:kern w:val="0"/>
          <w:sz w:val="24"/>
          <w:lang w:val="en-US" w:eastAsia="zh-CN"/>
        </w:rPr>
        <w:t>在《基于EVA改进油田企业预算管理模式的探讨》中</w:t>
      </w:r>
      <w:r>
        <w:rPr>
          <w:rFonts w:hint="default" w:ascii="Times New Roman" w:hAnsi="Times New Roman" w:cs="Times New Roman"/>
          <w:kern w:val="0"/>
          <w:sz w:val="24"/>
          <w:lang w:eastAsia="zh-CN"/>
        </w:rPr>
        <w:t>以国资委自2010 年起对中央企业全面推行</w:t>
      </w:r>
      <w:r>
        <w:rPr>
          <w:rFonts w:hint="eastAsia" w:ascii="Times New Roman" w:hAnsi="Times New Roman" w:cs="Times New Roman"/>
          <w:kern w:val="0"/>
          <w:sz w:val="24"/>
          <w:lang w:val="en-US" w:eastAsia="zh-CN"/>
        </w:rPr>
        <w:t>EVA</w:t>
      </w:r>
      <w:r>
        <w:rPr>
          <w:rFonts w:hint="default" w:ascii="Times New Roman" w:hAnsi="Times New Roman" w:cs="Times New Roman"/>
          <w:kern w:val="0"/>
          <w:sz w:val="24"/>
          <w:lang w:eastAsia="zh-CN"/>
        </w:rPr>
        <w:t>考核体系为契机，基于价值管理的基本思想，结合了胜利油田的实践，分析了油田企业现行预算管理模式存在的问题，以及EV A 考核体系对油田企业预算管理的影响，提出了对现有预算管理模式的改进建议，并以实例分析了改进后的预算管理模式在油田企业的应用。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邓红平（2013）</w:t>
      </w:r>
      <w:r>
        <w:rPr>
          <w:rFonts w:hint="eastAsia" w:ascii="Times New Roman" w:hAnsi="Times New Roman" w:cs="Times New Roman"/>
          <w:kern w:val="0"/>
          <w:sz w:val="24"/>
          <w:vertAlign w:val="superscript"/>
          <w:lang w:val="en-US" w:eastAsia="zh-CN"/>
        </w:rPr>
        <w:t>[12]</w:t>
      </w:r>
      <w:r>
        <w:rPr>
          <w:rFonts w:hint="eastAsia" w:ascii="Times New Roman" w:hAnsi="Times New Roman" w:cs="Times New Roman"/>
          <w:kern w:val="0"/>
          <w:sz w:val="24"/>
          <w:lang w:val="en-US" w:eastAsia="zh-CN"/>
        </w:rPr>
        <w:t>在《集团化企业全面预算管理模式及策略》中</w:t>
      </w:r>
      <w:r>
        <w:rPr>
          <w:rFonts w:hint="default" w:ascii="Times New Roman" w:hAnsi="Times New Roman" w:cs="Times New Roman"/>
          <w:kern w:val="0"/>
          <w:sz w:val="24"/>
          <w:lang w:eastAsia="zh-CN"/>
        </w:rPr>
        <w:t>以集团化企业全面预算管理发展现存问题为切入点，论述了想要顺利实施的对应策略。强调要采取</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集权式</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与</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分权式</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有机结合的</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平衡控制</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财务管理新模式，克服过度集权与过度分权两种模式带来的弊端。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宋良荣，江红（2014）</w:t>
      </w:r>
      <w:r>
        <w:rPr>
          <w:rFonts w:hint="eastAsia" w:ascii="Times New Roman" w:hAnsi="Times New Roman" w:cs="Times New Roman"/>
          <w:kern w:val="0"/>
          <w:sz w:val="24"/>
          <w:vertAlign w:val="superscript"/>
          <w:lang w:val="en-US" w:eastAsia="zh-CN"/>
        </w:rPr>
        <w:t>[13]</w:t>
      </w:r>
      <w:r>
        <w:rPr>
          <w:rFonts w:hint="eastAsia" w:ascii="Times New Roman" w:hAnsi="Times New Roman" w:cs="Times New Roman"/>
          <w:kern w:val="0"/>
          <w:sz w:val="24"/>
          <w:lang w:val="en-US" w:eastAsia="zh-CN"/>
        </w:rPr>
        <w:t>在《基于经济增加值的企业全面预算管理研究》一文中</w:t>
      </w:r>
      <w:r>
        <w:rPr>
          <w:rFonts w:hint="default" w:ascii="Times New Roman" w:hAnsi="Times New Roman" w:cs="Times New Roman"/>
          <w:kern w:val="0"/>
          <w:sz w:val="24"/>
          <w:lang w:eastAsia="zh-CN"/>
        </w:rPr>
        <w:t>对经济增加值尤为重要的单位进行了一系列的相关研究。一些单位根据自己的自身情况，梳理了实践经营过程中的运用的各种理论，将全面财务预算管理工作和全面预算推动了一个新的台阶。也把它的重要性推向了社会，使得全面预算管理成为了单位经营中的必要方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吴义妹（2015）</w:t>
      </w:r>
      <w:r>
        <w:rPr>
          <w:rFonts w:hint="eastAsia" w:ascii="Times New Roman" w:hAnsi="Times New Roman" w:cs="Times New Roman"/>
          <w:kern w:val="0"/>
          <w:sz w:val="24"/>
          <w:vertAlign w:val="superscript"/>
          <w:lang w:val="en-US" w:eastAsia="zh-CN"/>
        </w:rPr>
        <w:t>[14]</w:t>
      </w:r>
      <w:r>
        <w:rPr>
          <w:rFonts w:hint="eastAsia" w:ascii="Times New Roman" w:hAnsi="Times New Roman" w:cs="Times New Roman"/>
          <w:kern w:val="0"/>
          <w:sz w:val="24"/>
          <w:lang w:val="en-US" w:eastAsia="zh-CN"/>
        </w:rPr>
        <w:t>在《PPP模式在企业内部控制与预算管理中如何应用分析》一文中</w:t>
      </w:r>
      <w:r>
        <w:rPr>
          <w:rFonts w:hint="default" w:ascii="Times New Roman" w:hAnsi="Times New Roman" w:cs="Times New Roman"/>
          <w:kern w:val="0"/>
          <w:sz w:val="24"/>
          <w:lang w:eastAsia="zh-CN"/>
        </w:rPr>
        <w:t>汇总历年预算管理经验，</w:t>
      </w:r>
      <w:r>
        <w:rPr>
          <w:rFonts w:hint="eastAsia" w:ascii="Times New Roman" w:hAnsi="Times New Roman" w:cs="Times New Roman"/>
          <w:kern w:val="0"/>
          <w:sz w:val="24"/>
          <w:lang w:eastAsia="zh-CN"/>
        </w:rPr>
        <w:t>凭借</w:t>
      </w:r>
      <w:r>
        <w:rPr>
          <w:rFonts w:hint="default" w:ascii="Times New Roman" w:hAnsi="Times New Roman" w:cs="Times New Roman"/>
          <w:kern w:val="0"/>
          <w:sz w:val="24"/>
          <w:lang w:eastAsia="zh-CN"/>
        </w:rPr>
        <w:t>非常丰富的企业预算管理实践战略经验，得出了以销售为目标导向的预算才真正合理。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李登连（2015）</w:t>
      </w:r>
      <w:r>
        <w:rPr>
          <w:rFonts w:hint="eastAsia" w:ascii="Times New Roman" w:hAnsi="Times New Roman" w:cs="Times New Roman"/>
          <w:kern w:val="0"/>
          <w:sz w:val="24"/>
          <w:vertAlign w:val="superscript"/>
          <w:lang w:val="en-US" w:eastAsia="zh-CN"/>
        </w:rPr>
        <w:t>[15]</w:t>
      </w:r>
      <w:r>
        <w:rPr>
          <w:rFonts w:hint="eastAsia" w:ascii="Times New Roman" w:hAnsi="Times New Roman" w:cs="Times New Roman"/>
          <w:kern w:val="0"/>
          <w:sz w:val="24"/>
          <w:lang w:val="en-US" w:eastAsia="zh-CN"/>
        </w:rPr>
        <w:t>在《探讨电网公司预算“分层分级”管理模式和方法》中</w:t>
      </w:r>
      <w:r>
        <w:rPr>
          <w:rFonts w:hint="default" w:ascii="Times New Roman" w:hAnsi="Times New Roman" w:cs="Times New Roman"/>
          <w:kern w:val="0"/>
          <w:sz w:val="24"/>
          <w:lang w:eastAsia="zh-CN"/>
        </w:rPr>
        <w:t>提出，预算管理可以分析出来其未来的不确定性。众所周知，不一样的单位和不一样的期间内，往往获得的是有差异的资源和能量，所以按这样来看，将单位的周期理论运用在预算管理模式中是可行的。但是，吴义妹与其观点截然不同，他认为如果企业处于较为成熟的阶段那么预算管理模式对于成本控制预算则不是十分重要，重要的是对利润的预算。</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综上所述，我国预算管理引入时间较晚，在对西方先进预算理念借鉴下，我国全面预算管理经过多年的理论研究形成了一套日趋完善的全面预算管理体系。理论界和实务界在对全面企业预算管理的模式与方法不断地进行研究与探讨。近几年提出预算管理系统要实现动态管理，不断为实践提供新的发展思路。作为现代企业管理模式，全面预算管理被视为内部管理体系的重要组成部分，广泛应用于各种企业。但由于我国全面预算管理实行时间较短，缺乏实务处理经验，企业对全面预算管理的认识和实践操作中存在很多盲点。各时期学者将出现在不同时期的管理理论引入企业传统预算，将预算管理与代理理论、社会心理学、管理学、经济学等相互渗透，形成新的预算管理模式。在这些研究过程中，管理模式均是深入到预算编制与实行的具体工作中，并且不再仅仅局限于企业财务，而从更宽的角度扩充企业预算， 向决策靠拢，具有较强的应用指导价值。尽管预算管理在不同企业产生的效果有所不</w:t>
      </w: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同，但就企业管理而言，预算管理工作起着不可替代的重要作用。著名管理学家戴维·奥利曾这样肯定预算管理，它是</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为数不多的几个能把组织的所有关键问题融合于一个体系之中的管理控制方法之一</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。国外学者对预算管理的研究</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见仁见智</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在预算管理案例方面的研究也往往各有特色。随着管理会计和企业管理理论的发展，西方学者逐渐意识到必须转变谋求短期利润的思维，以战略为导向，将新的管理思想与预算理论结合起来，才能使预算功能重新焕发生命力。</w:t>
      </w:r>
    </w:p>
    <w:p>
      <w:pPr>
        <w:numPr>
          <w:ilvl w:val="0"/>
          <w:numId w:val="0"/>
        </w:numPr>
        <w:spacing w:line="360" w:lineRule="auto"/>
        <w:jc w:val="both"/>
        <w:rPr>
          <w:rFonts w:hint="default" w:ascii="Times New Roman" w:hAnsi="Times New Roman" w:eastAsia="黑体" w:cs="Times New Roman"/>
          <w:kern w:val="0"/>
          <w:sz w:val="32"/>
          <w:szCs w:val="32"/>
          <w:lang w:eastAsia="zh-CN"/>
        </w:rPr>
      </w:pPr>
    </w:p>
    <w:p>
      <w:pPr>
        <w:numPr>
          <w:ilvl w:val="0"/>
          <w:numId w:val="0"/>
        </w:numPr>
        <w:spacing w:line="360" w:lineRule="auto"/>
        <w:jc w:val="cente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五、关于全面预算管理的体系建设</w:t>
      </w:r>
    </w:p>
    <w:p>
      <w:pPr>
        <w:spacing w:line="360" w:lineRule="auto"/>
        <w:ind w:firstLine="480" w:firstLineChars="200"/>
        <w:rPr>
          <w:rFonts w:hint="eastAsia" w:ascii="宋体" w:hAnsi="宋体" w:eastAsia="宋体" w:cs="宋体"/>
          <w:kern w:val="0"/>
          <w:sz w:val="24"/>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李云霞（2006）</w:t>
      </w:r>
      <w:r>
        <w:rPr>
          <w:rFonts w:hint="eastAsia" w:ascii="Times New Roman" w:hAnsi="Times New Roman" w:cs="Times New Roman"/>
          <w:kern w:val="0"/>
          <w:sz w:val="24"/>
          <w:vertAlign w:val="superscript"/>
          <w:lang w:val="en-US" w:eastAsia="zh-CN"/>
        </w:rPr>
        <w:t>[16]</w:t>
      </w:r>
      <w:r>
        <w:rPr>
          <w:rFonts w:hint="eastAsia" w:ascii="Times New Roman" w:hAnsi="Times New Roman" w:cs="Times New Roman"/>
          <w:kern w:val="0"/>
          <w:sz w:val="24"/>
          <w:lang w:val="en-US" w:eastAsia="zh-CN"/>
        </w:rPr>
        <w:t>在《构建基于平衡计分卡的全面预算管理指标体系》一文中</w:t>
      </w:r>
      <w:r>
        <w:rPr>
          <w:rFonts w:hint="default" w:ascii="Times New Roman" w:hAnsi="Times New Roman" w:cs="Times New Roman"/>
          <w:kern w:val="0"/>
          <w:sz w:val="24"/>
          <w:lang w:eastAsia="zh-CN"/>
        </w:rPr>
        <w:t>通过分析企业在实施全面预算过程中存在的问题，探讨通过借鉴平衡计分卡多角度、多层面的思想，从财务、客户、学习和成长、内部运营四个不同方面构建企业全面预算管理指标体系。明确了基于平衡计分卡的全面预算管理，实现了财务指标和非财务指标之间的平衡，使企业更加关注内部运营，以保障企业发展战略的有效实施，而不是仅仅关注事后的财务结果。</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叶新恩、刘璀、杨翠翠（2012）</w:t>
      </w:r>
      <w:r>
        <w:rPr>
          <w:rFonts w:hint="eastAsia" w:ascii="Times New Roman" w:hAnsi="Times New Roman" w:cs="Times New Roman"/>
          <w:kern w:val="0"/>
          <w:sz w:val="24"/>
          <w:vertAlign w:val="superscript"/>
          <w:lang w:val="en-US" w:eastAsia="zh-CN"/>
        </w:rPr>
        <w:t>[17]</w:t>
      </w:r>
      <w:r>
        <w:rPr>
          <w:rFonts w:hint="default" w:ascii="Times New Roman" w:hAnsi="Times New Roman" w:cs="Times New Roman"/>
          <w:kern w:val="0"/>
          <w:sz w:val="24"/>
          <w:lang w:eastAsia="zh-CN"/>
        </w:rPr>
        <w:t>在</w:t>
      </w:r>
      <w:r>
        <w:rPr>
          <w:rFonts w:hint="eastAsia" w:ascii="Times New Roman" w:hAnsi="Times New Roman" w:cs="Times New Roman"/>
          <w:kern w:val="0"/>
          <w:sz w:val="24"/>
          <w:lang w:eastAsia="zh-CN"/>
        </w:rPr>
        <w:t>《基于</w:t>
      </w:r>
      <w:r>
        <w:rPr>
          <w:rFonts w:hint="eastAsia" w:ascii="Times New Roman" w:hAnsi="Times New Roman" w:cs="Times New Roman"/>
          <w:kern w:val="0"/>
          <w:sz w:val="24"/>
          <w:lang w:val="en-US" w:eastAsia="zh-CN"/>
        </w:rPr>
        <w:t>Hyperion系统的企业全面预算管理体系构建</w:t>
      </w:r>
      <w:r>
        <w:rPr>
          <w:rFonts w:hint="eastAsia" w:ascii="Times New Roman" w:hAnsi="Times New Roman" w:cs="Times New Roman"/>
          <w:kern w:val="0"/>
          <w:sz w:val="24"/>
          <w:lang w:eastAsia="zh-CN"/>
        </w:rPr>
        <w:t>》一文中</w:t>
      </w:r>
      <w:r>
        <w:rPr>
          <w:rFonts w:hint="eastAsia" w:ascii="Times New Roman" w:hAnsi="Times New Roman" w:cs="Times New Roman"/>
          <w:color w:val="auto"/>
          <w:kern w:val="0"/>
          <w:sz w:val="24"/>
          <w:lang w:eastAsia="zh-CN"/>
        </w:rPr>
        <w:t>在</w:t>
      </w:r>
      <w:r>
        <w:rPr>
          <w:rFonts w:hint="default" w:ascii="Times New Roman" w:hAnsi="Times New Roman" w:cs="Times New Roman"/>
          <w:kern w:val="0"/>
          <w:sz w:val="24"/>
          <w:lang w:eastAsia="zh-CN"/>
        </w:rPr>
        <w:t>我国企业全面预算管理实践的基础上，提出利用</w:t>
      </w:r>
      <w:r>
        <w:rPr>
          <w:rFonts w:hint="default" w:ascii="Times New Roman" w:hAnsi="Times New Roman" w:cs="Times New Roman"/>
          <w:color w:val="auto"/>
          <w:kern w:val="0"/>
          <w:sz w:val="24"/>
          <w:lang w:eastAsia="zh-CN"/>
        </w:rPr>
        <w:t>Hyperion</w:t>
      </w:r>
      <w:r>
        <w:rPr>
          <w:rFonts w:hint="default" w:ascii="Times New Roman" w:hAnsi="Times New Roman" w:cs="Times New Roman"/>
          <w:kern w:val="0"/>
          <w:sz w:val="24"/>
          <w:lang w:eastAsia="zh-CN"/>
        </w:rPr>
        <w:t xml:space="preserve"> 系统，对预算业务中的各个环节进行规划、管理、控制的过程。并从客户层、应用层、数据层等多层次多角度介绍如何进行系统构建。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洪光辉、田帅（2013）</w:t>
      </w:r>
      <w:r>
        <w:rPr>
          <w:rFonts w:hint="eastAsia" w:ascii="Times New Roman" w:hAnsi="Times New Roman" w:cs="Times New Roman"/>
          <w:kern w:val="0"/>
          <w:sz w:val="24"/>
          <w:vertAlign w:val="superscript"/>
          <w:lang w:val="en-US" w:eastAsia="zh-CN"/>
        </w:rPr>
        <w:t>[18]</w:t>
      </w:r>
      <w:r>
        <w:rPr>
          <w:rFonts w:hint="eastAsia" w:ascii="Times New Roman" w:hAnsi="Times New Roman" w:cs="Times New Roman"/>
          <w:kern w:val="0"/>
          <w:sz w:val="24"/>
          <w:lang w:val="en-US" w:eastAsia="zh-CN"/>
        </w:rPr>
        <w:t>在《基于战略和价值链分析的全面预算管理体系的构建》一文中</w:t>
      </w:r>
      <w:r>
        <w:rPr>
          <w:rFonts w:hint="default" w:ascii="Times New Roman" w:hAnsi="Times New Roman" w:cs="Times New Roman"/>
          <w:kern w:val="0"/>
          <w:sz w:val="24"/>
          <w:lang w:eastAsia="zh-CN"/>
        </w:rPr>
        <w:t>提出的全面预算管理体系的构建将战略和价值链分析嵌入全面预算管理中，从系统论视角，量化地挖掘了全面预算循环系统中经营、财务、人力之间的映射关系。同时基于全生命周期理论，突出了工作费用分解结构在分解预算指标、平衡资源投入方面的导向性作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余磊（2014）</w:t>
      </w:r>
      <w:r>
        <w:rPr>
          <w:rFonts w:hint="eastAsia" w:ascii="Times New Roman" w:hAnsi="Times New Roman" w:cs="Times New Roman"/>
          <w:kern w:val="0"/>
          <w:sz w:val="24"/>
          <w:vertAlign w:val="superscript"/>
          <w:lang w:val="en-US" w:eastAsia="zh-CN"/>
        </w:rPr>
        <w:t>[19]</w:t>
      </w:r>
      <w:r>
        <w:rPr>
          <w:rFonts w:hint="eastAsia" w:ascii="Times New Roman" w:hAnsi="Times New Roman" w:cs="Times New Roman"/>
          <w:kern w:val="0"/>
          <w:sz w:val="24"/>
          <w:lang w:val="en-US" w:eastAsia="zh-CN"/>
        </w:rPr>
        <w:t>在《基于EVA的企业全面预算管理体系构建》中</w:t>
      </w:r>
      <w:r>
        <w:rPr>
          <w:rFonts w:hint="default" w:ascii="Times New Roman" w:hAnsi="Times New Roman" w:cs="Times New Roman"/>
          <w:kern w:val="0"/>
          <w:sz w:val="24"/>
          <w:lang w:eastAsia="zh-CN"/>
        </w:rPr>
        <w:t>通过揭示企业全面预算管理发展现状，以作为我国首家生产螺旋缝埋弧辉管的A 企业为例，基于EV A 思想对企业的全面预算管理进行了深入拆解，并详细探讨了全面预算管理的各个方面，在此基础上，构建了基于EV A 的全面预算管理体系。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苗霞（2015）</w:t>
      </w:r>
      <w:r>
        <w:rPr>
          <w:rFonts w:hint="eastAsia" w:ascii="Times New Roman" w:hAnsi="Times New Roman" w:cs="Times New Roman"/>
          <w:kern w:val="0"/>
          <w:sz w:val="24"/>
          <w:vertAlign w:val="superscript"/>
          <w:lang w:val="en-US" w:eastAsia="zh-CN"/>
        </w:rPr>
        <w:t>[20]</w:t>
      </w:r>
      <w:r>
        <w:rPr>
          <w:rFonts w:hint="default" w:ascii="Times New Roman" w:hAnsi="Times New Roman" w:cs="Times New Roman"/>
          <w:kern w:val="0"/>
          <w:sz w:val="24"/>
          <w:lang w:eastAsia="zh-CN"/>
        </w:rPr>
        <w:t>在</w:t>
      </w:r>
      <w:r>
        <w:rPr>
          <w:rFonts w:hint="eastAsia" w:ascii="Times New Roman" w:hAnsi="Times New Roman" w:cs="Times New Roman"/>
          <w:kern w:val="0"/>
          <w:sz w:val="24"/>
          <w:lang w:eastAsia="zh-CN"/>
        </w:rPr>
        <w:t>《全面预算管理体系构建分析——以</w:t>
      </w:r>
      <w:r>
        <w:rPr>
          <w:rFonts w:hint="eastAsia" w:ascii="Times New Roman" w:hAnsi="Times New Roman" w:cs="Times New Roman"/>
          <w:kern w:val="0"/>
          <w:sz w:val="24"/>
          <w:lang w:val="en-US" w:eastAsia="zh-CN"/>
        </w:rPr>
        <w:t>Z公司为例</w:t>
      </w:r>
      <w:r>
        <w:rPr>
          <w:rFonts w:hint="eastAsia" w:ascii="Times New Roman" w:hAnsi="Times New Roman" w:cs="Times New Roman"/>
          <w:kern w:val="0"/>
          <w:sz w:val="24"/>
          <w:lang w:eastAsia="zh-CN"/>
        </w:rPr>
        <w:t>》一文中</w:t>
      </w:r>
      <w:r>
        <w:rPr>
          <w:rFonts w:hint="default" w:ascii="Times New Roman" w:hAnsi="Times New Roman" w:cs="Times New Roman"/>
          <w:kern w:val="0"/>
          <w:sz w:val="24"/>
          <w:lang w:eastAsia="zh-CN"/>
        </w:rPr>
        <w:t>明确构建以战略为导向的全面预算管理模式是企业管理发展的必然需求的基础上，以Z 公司为例，通过分析其全面预算管理体系从简单预算到规范执行并深化完善的路径发展，揭示出体系建设必须符合企业发展实际，以战略目标为指导，运用项目管理方式，建立配套的考核激励制度等深刻启示。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张爽（2016）</w:t>
      </w:r>
      <w:r>
        <w:rPr>
          <w:rFonts w:hint="eastAsia" w:ascii="Times New Roman" w:hAnsi="Times New Roman" w:cs="Times New Roman"/>
          <w:kern w:val="0"/>
          <w:sz w:val="24"/>
          <w:vertAlign w:val="superscript"/>
          <w:lang w:val="en-US" w:eastAsia="zh-CN"/>
        </w:rPr>
        <w:t>[21]</w:t>
      </w:r>
      <w:r>
        <w:rPr>
          <w:rFonts w:hint="eastAsia" w:ascii="Times New Roman" w:hAnsi="Times New Roman" w:cs="Times New Roman"/>
          <w:kern w:val="0"/>
          <w:sz w:val="24"/>
          <w:lang w:val="en-US" w:eastAsia="zh-CN"/>
        </w:rPr>
        <w:t>在《关于加强国有企业全面预算管理的思考》一文中</w:t>
      </w:r>
      <w:r>
        <w:rPr>
          <w:rFonts w:hint="default" w:ascii="Times New Roman" w:hAnsi="Times New Roman" w:cs="Times New Roman"/>
          <w:kern w:val="0"/>
          <w:sz w:val="24"/>
          <w:lang w:eastAsia="zh-CN"/>
        </w:rPr>
        <w:t>认为企业的全面预算管理是一个公司权力与制衡的具体表现，通过企业的全面预算管理工作，更能清晰的意识到企业各个环节的联系，从中可以加强企业各个单位和部门之间的交流与信息共享协作，换而言之</w:t>
      </w:r>
      <w:bookmarkStart w:id="9" w:name="_GoBack"/>
      <w:r>
        <w:rPr>
          <w:rFonts w:hint="eastAsia" w:ascii="Times New Roman" w:hAnsi="Times New Roman" w:cs="Times New Roman"/>
          <w:color w:val="auto"/>
          <w:kern w:val="0"/>
          <w:sz w:val="24"/>
          <w:lang w:eastAsia="zh-CN"/>
        </w:rPr>
        <w:t>全</w:t>
      </w:r>
      <w:r>
        <w:rPr>
          <w:rFonts w:hint="default" w:ascii="Times New Roman" w:hAnsi="Times New Roman" w:cs="Times New Roman"/>
          <w:color w:val="auto"/>
          <w:kern w:val="0"/>
          <w:sz w:val="24"/>
          <w:lang w:eastAsia="zh-CN"/>
        </w:rPr>
        <w:t>面预算管理主</w:t>
      </w:r>
      <w:bookmarkEnd w:id="9"/>
      <w:r>
        <w:rPr>
          <w:rFonts w:hint="default" w:ascii="Times New Roman" w:hAnsi="Times New Roman" w:cs="Times New Roman"/>
          <w:kern w:val="0"/>
          <w:sz w:val="24"/>
          <w:lang w:eastAsia="zh-CN"/>
        </w:rPr>
        <w:t>体越明晰，个人工作的划分也就越明确，预算管理的目标与方向也就更细致，可以使企业的不同单位和部门充分发挥主观能动性，将自己的责任更加明确，发挥每一个人的能力，从而达到企业的长远目标与规划。</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eastAsia" w:ascii="Times New Roman" w:hAnsi="Times New Roman" w:cs="Times New Roman"/>
          <w:kern w:val="0"/>
          <w:sz w:val="24"/>
          <w:lang w:eastAsia="zh-CN"/>
        </w:rPr>
        <w:t>综上所述，</w:t>
      </w:r>
      <w:r>
        <w:rPr>
          <w:rFonts w:hint="default" w:ascii="Times New Roman" w:hAnsi="Times New Roman" w:cs="Times New Roman"/>
          <w:kern w:val="0"/>
          <w:sz w:val="24"/>
          <w:lang w:eastAsia="zh-CN"/>
        </w:rPr>
        <w:t>我国继承和借鉴了国外企业先进的管理思想和知识的精华，不断地推动全面预算管理在企业管理中的实践，虽然在理论和实践中都经历了很长时间的探索，但也取得了一定成果。我国学者对预算管理体系的构架研究已经相很透彻，结合国外先进理论和我国企业具体特征，将全面预算管理本土化。在关于预算管理体系的研究过程中，逐渐把预算管理体系与企业战略、信息系统相结合，并逐步引入平衡计分卡等管理工具，使预算管理体系内容日益丰富，与时俱进。目前我国大部分企业都越来越多得接受全面预算管理，在实际使用中全面预算管理还有很多问题，有待于进一步深入研究。总体而言，我国理论界在国外研究的基础上</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结合经济管理理论和我国企业特点，对我国企业全面预算管理体制进行深入研究探讨，理论界目前的研究具有系统性和前瞻性。但是，我国企业全面预算研究集中在理论基础方面，相比较而言具有应用指导作用的实证研究是可预期的方向。同时</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我国实务界对预算管理的认识并不够深入， 全面预算管理实务需要对新型预算管理方法进行探索性研究。我国目前对诸如战略预算、作业基础预算、滚动预算和网络预算的关注也不够，需要加强对这些方面的研究</w:t>
      </w:r>
      <w:r>
        <w:rPr>
          <w:rFonts w:hint="eastAsia" w:ascii="Times New Roman" w:hAnsi="Times New Roman" w:cs="Times New Roman"/>
          <w:kern w:val="0"/>
          <w:sz w:val="24"/>
          <w:lang w:eastAsia="zh-CN"/>
        </w:rPr>
        <w:t>，</w:t>
      </w:r>
      <w:r>
        <w:rPr>
          <w:rFonts w:hint="default" w:ascii="Times New Roman" w:hAnsi="Times New Roman" w:cs="Times New Roman"/>
          <w:kern w:val="0"/>
          <w:sz w:val="24"/>
          <w:lang w:eastAsia="zh-CN"/>
        </w:rPr>
        <w:t>在外部环境的影响下，全面预算的实施还有待提高。开展全面预算管理，对于一个企业长期稳定的发展和在复杂多变的市场环境中立于不败之地有着重要的作用。我国理论界和大多数企业都认识到了实施预算管理的重要性，但是无论在预算管理研究还是实践中都还存在着一些认识和实务上的盲区，还有很多需要深入研究的领域，理论的引入并没有与企业的具体操作结合起来，国外一些先进的预算方法并没有有效地引入和利用。</w:t>
      </w:r>
    </w:p>
    <w:p>
      <w:pPr>
        <w:spacing w:line="360" w:lineRule="auto"/>
        <w:rPr>
          <w:rFonts w:hint="default" w:ascii="Times New Roman" w:hAnsi="Times New Roman" w:cs="Times New Roman"/>
          <w:kern w:val="0"/>
          <w:sz w:val="24"/>
          <w:lang w:eastAsia="zh-CN"/>
        </w:rPr>
      </w:pPr>
    </w:p>
    <w:p>
      <w:pPr>
        <w:numPr>
          <w:ilvl w:val="0"/>
          <w:numId w:val="0"/>
        </w:numPr>
        <w:spacing w:line="360" w:lineRule="auto"/>
        <w:jc w:val="cente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六、结论</w:t>
      </w:r>
    </w:p>
    <w:p>
      <w:pPr>
        <w:numPr>
          <w:ilvl w:val="0"/>
          <w:numId w:val="0"/>
        </w:numPr>
        <w:spacing w:line="360" w:lineRule="auto"/>
        <w:jc w:val="both"/>
        <w:rPr>
          <w:rFonts w:hint="eastAsia" w:ascii="宋体" w:hAnsi="宋体" w:eastAsia="宋体" w:cs="宋体"/>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相比于引入之初，我国全面预算管理的体系研究在结合我国市场经济特点和企业特色的基础上已经有了长足的发展。近年来逐渐由理论研究转向实践应用研究，尤以从预算管理存在的问题入手，对相关问题提出解决措施或者对预算流程进行优化为重。但是，仍然存在理论研究方面不够深入，创新点不足等问题。同时，应当更加密切的与实务相结合，将引入的思想真正应用到企业实践当中去，不断改善问题与不足，创新出适合我国企业的预算管理模式，为其他企业的经营管理提供借鉴。只有如此，我国全面预算管理才能实现飞跃式发展，才能促进我国企业和经济实现可持续发展。</w:t>
      </w: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ind w:firstLine="480" w:firstLineChars="200"/>
        <w:rPr>
          <w:rFonts w:hint="default" w:ascii="Times New Roman" w:hAnsi="Times New Roman" w:cs="Times New Roman"/>
          <w:kern w:val="0"/>
          <w:sz w:val="24"/>
          <w:lang w:eastAsia="zh-CN"/>
        </w:rPr>
      </w:pPr>
    </w:p>
    <w:p>
      <w:pPr>
        <w:spacing w:line="360" w:lineRule="auto"/>
        <w:rPr>
          <w:rFonts w:hint="eastAsia" w:ascii="宋体" w:hAnsi="宋体" w:eastAsia="宋体" w:cs="宋体"/>
          <w:kern w:val="0"/>
          <w:sz w:val="24"/>
          <w:szCs w:val="24"/>
          <w:lang w:eastAsia="zh-CN"/>
        </w:rPr>
      </w:pPr>
    </w:p>
    <w:p>
      <w:pPr>
        <w:numPr>
          <w:ilvl w:val="0"/>
          <w:numId w:val="0"/>
        </w:numPr>
        <w:spacing w:line="360" w:lineRule="auto"/>
        <w:jc w:val="center"/>
        <w:rPr>
          <w:rFonts w:hint="default" w:ascii="Times New Roman" w:hAnsi="Times New Roman" w:eastAsia="黑体" w:cs="Times New Roman"/>
          <w:kern w:val="0"/>
          <w:sz w:val="32"/>
          <w:szCs w:val="32"/>
          <w:lang w:eastAsia="zh-CN"/>
        </w:rPr>
      </w:pP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3538855</wp:posOffset>
                </wp:positionH>
                <wp:positionV relativeFrom="paragraph">
                  <wp:posOffset>-447040</wp:posOffset>
                </wp:positionV>
                <wp:extent cx="2835275" cy="1619885"/>
                <wp:effectExtent l="342900" t="4445" r="22225" b="13970"/>
                <wp:wrapNone/>
                <wp:docPr id="3" name="自选图形 2"/>
                <wp:cNvGraphicFramePr/>
                <a:graphic xmlns:a="http://schemas.openxmlformats.org/drawingml/2006/main">
                  <a:graphicData uri="http://schemas.microsoft.com/office/word/2010/wordprocessingShape">
                    <wps:wsp>
                      <wps:cNvSpPr/>
                      <wps:spPr>
                        <a:xfrm>
                          <a:off x="0" y="0"/>
                          <a:ext cx="2835275" cy="1619885"/>
                        </a:xfrm>
                        <a:prstGeom prst="wedgeEllipseCallout">
                          <a:avLst>
                            <a:gd name="adj1" fmla="val -61668"/>
                            <a:gd name="adj2" fmla="val -7742"/>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标题为黑体三号，居中。</w:t>
                            </w:r>
                          </w:p>
                          <w:p>
                            <w:pPr>
                              <w:rPr>
                                <w:rFonts w:hint="eastAsia"/>
                                <w:sz w:val="18"/>
                                <w:szCs w:val="18"/>
                              </w:rPr>
                            </w:pPr>
                            <w:r>
                              <w:rPr>
                                <w:rFonts w:hint="eastAsia"/>
                                <w:sz w:val="18"/>
                                <w:szCs w:val="18"/>
                              </w:rPr>
                              <w:t>下面的字体为宋体小四。</w:t>
                            </w:r>
                          </w:p>
                          <w:p>
                            <w:pPr>
                              <w:rPr>
                                <w:rFonts w:hint="eastAsia"/>
                                <w:sz w:val="18"/>
                                <w:szCs w:val="18"/>
                              </w:rPr>
                            </w:pPr>
                            <w:r>
                              <w:rPr>
                                <w:rFonts w:hint="eastAsia"/>
                                <w:sz w:val="18"/>
                                <w:szCs w:val="18"/>
                              </w:rPr>
                              <w:t>综述中提到作者观点的，其相应的文献均应作为参考文献列出。</w:t>
                            </w:r>
                          </w:p>
                          <w:p>
                            <w:pPr>
                              <w:rPr>
                                <w:rFonts w:hint="eastAsia"/>
                                <w:sz w:val="18"/>
                                <w:szCs w:val="18"/>
                              </w:rPr>
                            </w:pPr>
                            <w:r>
                              <w:rPr>
                                <w:rFonts w:hint="eastAsia"/>
                                <w:sz w:val="18"/>
                                <w:szCs w:val="18"/>
                              </w:rPr>
                              <w:t>时间以</w:t>
                            </w:r>
                            <w:r>
                              <w:rPr>
                                <w:rFonts w:hint="eastAsia"/>
                                <w:sz w:val="18"/>
                                <w:szCs w:val="18"/>
                                <w:highlight w:val="yellow"/>
                              </w:rPr>
                              <w:t>近五年</w:t>
                            </w:r>
                            <w:r>
                              <w:rPr>
                                <w:rFonts w:hint="eastAsia"/>
                                <w:sz w:val="18"/>
                                <w:szCs w:val="18"/>
                              </w:rPr>
                              <w:t>以来的为主。</w:t>
                            </w:r>
                          </w:p>
                          <w:p>
                            <w:pPr>
                              <w:rPr>
                                <w:rFonts w:hint="eastAsia"/>
                                <w:sz w:val="18"/>
                                <w:szCs w:val="18"/>
                              </w:rPr>
                            </w:pPr>
                          </w:p>
                        </w:txbxContent>
                      </wps:txbx>
                      <wps:bodyPr upright="1"/>
                    </wps:wsp>
                  </a:graphicData>
                </a:graphic>
              </wp:anchor>
            </w:drawing>
          </mc:Choice>
          <mc:Fallback>
            <w:pict>
              <v:shape id="自选图形 2" o:spid="_x0000_s1026" o:spt="63" type="#_x0000_t63" style="position:absolute;left:0pt;margin-left:278.65pt;margin-top:-35.2pt;height:127.55pt;width:223.25pt;z-index:251668480;mso-width-relative:page;mso-height-relative:page;" fillcolor="#FFFFFF" filled="t" stroked="t" coordsize="21600,21600" o:gfxdata="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Hy&#10;j+rbAAAADAEAAA8AAAAAAAAAAQAgAAAAIgAAAGRycy9kb3ducmV2LnhtbFBLAQIUABQAAAAIAIdO&#10;4kBcJ3fEIAIAAEMEAAAOAAAAAAAAAAEAIAAAACoBAABkcnMvZTJvRG9jLnhtbFBLBQYAAAAABgAG&#10;AFkBAAC8BQAAAAA=&#10;" adj="-2520,9128">
                <v:fill on="t" focussize="0,0"/>
                <v:stroke color="#000000" joinstyle="miter"/>
                <v:imagedata o:title=""/>
                <o:lock v:ext="edit" aspectratio="f"/>
                <v:textbox>
                  <w:txbxContent>
                    <w:p>
                      <w:pPr>
                        <w:rPr>
                          <w:rFonts w:hint="eastAsia"/>
                          <w:sz w:val="18"/>
                          <w:szCs w:val="18"/>
                        </w:rPr>
                      </w:pPr>
                      <w:r>
                        <w:rPr>
                          <w:rFonts w:hint="eastAsia"/>
                          <w:sz w:val="18"/>
                          <w:szCs w:val="18"/>
                        </w:rPr>
                        <w:t>标题为黑体三号，居中。</w:t>
                      </w:r>
                    </w:p>
                    <w:p>
                      <w:pPr>
                        <w:rPr>
                          <w:rFonts w:hint="eastAsia"/>
                          <w:sz w:val="18"/>
                          <w:szCs w:val="18"/>
                        </w:rPr>
                      </w:pPr>
                      <w:r>
                        <w:rPr>
                          <w:rFonts w:hint="eastAsia"/>
                          <w:sz w:val="18"/>
                          <w:szCs w:val="18"/>
                        </w:rPr>
                        <w:t>下面的字体为宋体小四。</w:t>
                      </w:r>
                    </w:p>
                    <w:p>
                      <w:pPr>
                        <w:rPr>
                          <w:rFonts w:hint="eastAsia"/>
                          <w:sz w:val="18"/>
                          <w:szCs w:val="18"/>
                        </w:rPr>
                      </w:pPr>
                      <w:r>
                        <w:rPr>
                          <w:rFonts w:hint="eastAsia"/>
                          <w:sz w:val="18"/>
                          <w:szCs w:val="18"/>
                        </w:rPr>
                        <w:t>综述中提到作者观点的，其相应的文献均应作为参考文献列出。</w:t>
                      </w:r>
                    </w:p>
                    <w:p>
                      <w:pPr>
                        <w:rPr>
                          <w:rFonts w:hint="eastAsia"/>
                          <w:sz w:val="18"/>
                          <w:szCs w:val="18"/>
                        </w:rPr>
                      </w:pPr>
                      <w:r>
                        <w:rPr>
                          <w:rFonts w:hint="eastAsia"/>
                          <w:sz w:val="18"/>
                          <w:szCs w:val="18"/>
                        </w:rPr>
                        <w:t>时间以</w:t>
                      </w:r>
                      <w:r>
                        <w:rPr>
                          <w:rFonts w:hint="eastAsia"/>
                          <w:sz w:val="18"/>
                          <w:szCs w:val="18"/>
                          <w:highlight w:val="yellow"/>
                        </w:rPr>
                        <w:t>近五年</w:t>
                      </w:r>
                      <w:r>
                        <w:rPr>
                          <w:rFonts w:hint="eastAsia"/>
                          <w:sz w:val="18"/>
                          <w:szCs w:val="18"/>
                        </w:rPr>
                        <w:t>以来的为主。</w:t>
                      </w:r>
                    </w:p>
                    <w:p>
                      <w:pPr>
                        <w:rPr>
                          <w:rFonts w:hint="eastAsia"/>
                          <w:sz w:val="18"/>
                          <w:szCs w:val="18"/>
                        </w:rPr>
                      </w:pPr>
                    </w:p>
                  </w:txbxContent>
                </v:textbox>
              </v:shape>
            </w:pict>
          </mc:Fallback>
        </mc:AlternateContent>
      </w:r>
      <w:r>
        <w:rPr>
          <w:sz w:val="32"/>
        </w:rPr>
        <mc:AlternateContent>
          <mc:Choice Requires="wps">
            <w:drawing>
              <wp:anchor distT="0" distB="0" distL="114300" distR="114300" simplePos="0" relativeHeight="251765760" behindDoc="0" locked="0" layoutInCell="1" allowOverlap="1">
                <wp:simplePos x="0" y="0"/>
                <wp:positionH relativeFrom="column">
                  <wp:posOffset>408940</wp:posOffset>
                </wp:positionH>
                <wp:positionV relativeFrom="paragraph">
                  <wp:posOffset>-110490</wp:posOffset>
                </wp:positionV>
                <wp:extent cx="1709420" cy="418465"/>
                <wp:effectExtent l="6350" t="6350" r="170180" b="13335"/>
                <wp:wrapNone/>
                <wp:docPr id="14" name="椭圆形标注 14"/>
                <wp:cNvGraphicFramePr/>
                <a:graphic xmlns:a="http://schemas.openxmlformats.org/drawingml/2006/main">
                  <a:graphicData uri="http://schemas.microsoft.com/office/word/2010/wordprocessingShape">
                    <wps:wsp>
                      <wps:cNvSpPr/>
                      <wps:spPr>
                        <a:xfrm>
                          <a:off x="1254760" y="321945"/>
                          <a:ext cx="1709420" cy="418465"/>
                        </a:xfrm>
                        <a:prstGeom prst="wedgeEllipseCallout">
                          <a:avLst>
                            <a:gd name="adj1" fmla="val 57778"/>
                            <a:gd name="adj2" fmla="val 26950"/>
                          </a:avLst>
                        </a:prstGeom>
                      </wps:spPr>
                      <wps:style>
                        <a:lnRef idx="2">
                          <a:schemeClr val="dk1"/>
                        </a:lnRef>
                        <a:fillRef idx="1">
                          <a:schemeClr val="lt1"/>
                        </a:fillRef>
                        <a:effectRef idx="0">
                          <a:schemeClr val="dk1"/>
                        </a:effectRef>
                        <a:fontRef idx="minor">
                          <a:schemeClr val="dk1"/>
                        </a:fontRef>
                      </wps:style>
                      <wps:txbx>
                        <w:txbxContent>
                          <w:p>
                            <w:pPr>
                              <w:rPr>
                                <w:rFonts w:hint="eastAsia"/>
                                <w:sz w:val="18"/>
                                <w:szCs w:val="18"/>
                              </w:rPr>
                            </w:pPr>
                            <w:r>
                              <w:rPr>
                                <w:rFonts w:hint="eastAsia"/>
                                <w:sz w:val="18"/>
                                <w:szCs w:val="18"/>
                              </w:rPr>
                              <w:t>参考文献另起一页</w:t>
                            </w:r>
                          </w:p>
                          <w:p>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32.2pt;margin-top:-8.7pt;height:32.95pt;width:134.6pt;z-index:251765760;v-text-anchor:middle;mso-width-relative:page;mso-height-relative:page;" fillcolor="#FFFFFF [3201]" filled="t" stroked="t" coordsize="21600,21600" o:gfxdata="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NCNH93AAAAAkBAAAPAAAAAAAAAAEAIAAAACIAAABkcnMvZG93bnJldi54&#10;bWxQSwECFAAUAAAACACHTuJA8EkmEqECAAAnBQAADgAAAAAAAAABACAAAAArAQAAZHJzL2Uyb0Rv&#10;Yy54bWxQSwUGAAAAAAYABgBZAQAAPgYAAAAA&#10;" adj="23280,16621">
                <v:fill on="t" focussize="0,0"/>
                <v:stroke weight="1pt" color="#000000 [3200]" miterlimit="8" joinstyle="miter"/>
                <v:imagedata o:title=""/>
                <o:lock v:ext="edit" aspectratio="f"/>
                <v:textbox>
                  <w:txbxContent>
                    <w:p>
                      <w:pPr>
                        <w:rPr>
                          <w:rFonts w:hint="eastAsia"/>
                          <w:sz w:val="18"/>
                          <w:szCs w:val="18"/>
                        </w:rPr>
                      </w:pPr>
                      <w:r>
                        <w:rPr>
                          <w:rFonts w:hint="eastAsia"/>
                          <w:sz w:val="18"/>
                          <w:szCs w:val="18"/>
                        </w:rPr>
                        <w:t>参考文献另起一页</w:t>
                      </w:r>
                    </w:p>
                    <w:p>
                      <w:pPr>
                        <w:jc w:val="center"/>
                        <w:rPr>
                          <w:sz w:val="18"/>
                          <w:szCs w:val="18"/>
                        </w:rPr>
                      </w:pPr>
                    </w:p>
                  </w:txbxContent>
                </v:textbox>
              </v:shape>
            </w:pict>
          </mc:Fallback>
        </mc:AlternateContent>
      </w:r>
      <w:r>
        <w:rPr>
          <w:rFonts w:hint="default" w:ascii="Times New Roman" w:hAnsi="Times New Roman" w:eastAsia="黑体" w:cs="Times New Roman"/>
          <w:kern w:val="0"/>
          <w:sz w:val="32"/>
          <w:szCs w:val="32"/>
          <w:lang w:eastAsia="zh-CN"/>
        </w:rPr>
        <w:t>参考文献</w:t>
      </w:r>
    </w:p>
    <w:p>
      <w:pPr>
        <w:numPr>
          <w:ilvl w:val="0"/>
          <w:numId w:val="0"/>
        </w:numPr>
        <w:spacing w:line="360" w:lineRule="auto"/>
        <w:jc w:val="center"/>
        <w:rPr>
          <w:rFonts w:hint="eastAsia" w:ascii="宋体" w:hAnsi="宋体" w:eastAsia="宋体" w:cs="宋体"/>
          <w:kern w:val="0"/>
          <w:sz w:val="24"/>
          <w:szCs w:val="24"/>
          <w:lang w:eastAsia="zh-CN"/>
        </w:rPr>
      </w:pPr>
    </w:p>
    <w:p>
      <w:pPr>
        <w:numPr>
          <w:ilvl w:val="0"/>
          <w:numId w:val="0"/>
        </w:numPr>
        <w:spacing w:line="360" w:lineRule="auto"/>
        <w:ind w:firstLine="480" w:firstLineChars="200"/>
        <w:rPr>
          <w:rFonts w:hint="eastAsia"/>
          <w:bCs/>
          <w:sz w:val="24"/>
          <w:lang w:val="en-US" w:eastAsia="zh-CN"/>
        </w:rPr>
      </w:pPr>
      <w:r>
        <w:rPr>
          <w:rFonts w:hint="eastAsia"/>
          <w:bCs/>
          <w:sz w:val="24"/>
          <w:lang w:val="en-US" w:eastAsia="zh-CN"/>
        </w:rPr>
        <w:t>[1]何瑛：“全面预算管理的体系框架和主要功能”，</w:t>
      </w:r>
      <w:r>
        <w:rPr>
          <w:rFonts w:hint="eastAsia"/>
          <w:bCs/>
          <w:sz w:val="24"/>
        </w:rPr>
        <w:t>《</w:t>
      </w:r>
      <w:r>
        <w:rPr>
          <w:rFonts w:hint="eastAsia"/>
          <w:bCs/>
          <w:sz w:val="24"/>
          <w:lang w:eastAsia="zh-CN"/>
        </w:rPr>
        <w:t>经济与管理研究</w:t>
      </w:r>
      <w:r>
        <w:rPr>
          <w:rFonts w:hint="eastAsia"/>
          <w:bCs/>
          <w:sz w:val="24"/>
        </w:rPr>
        <w:t>》</w:t>
      </w:r>
      <w:r>
        <w:rPr>
          <w:rFonts w:hint="eastAsia"/>
          <w:bCs/>
          <w:sz w:val="24"/>
          <w:lang w:eastAsia="zh-CN"/>
        </w:rPr>
        <w:t>，</w:t>
      </w:r>
      <w:r>
        <w:rPr>
          <w:rFonts w:hint="eastAsia"/>
          <w:bCs/>
          <w:sz w:val="24"/>
          <w:lang w:val="en-US" w:eastAsia="zh-CN"/>
        </w:rPr>
        <w:t>2005年第2期。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[2]</w:t>
      </w:r>
      <w:r>
        <w:rPr>
          <w:rFonts w:hint="default" w:ascii="Times New Roman" w:hAnsi="Times New Roman" w:cs="Times New Roman"/>
          <w:kern w:val="0"/>
          <w:sz w:val="24"/>
          <w:lang w:eastAsia="zh-CN"/>
        </w:rPr>
        <w:t>扶群英、彭小平</w:t>
      </w:r>
      <w:r>
        <w:rPr>
          <w:rFonts w:hint="eastAsia" w:ascii="Times New Roman" w:hAnsi="Times New Roman" w:cs="Times New Roman"/>
          <w:kern w:val="0"/>
          <w:sz w:val="24"/>
          <w:lang w:eastAsia="zh-CN"/>
        </w:rPr>
        <w:t>：“全面预算管理是企业管理的需求”，《中国管理信息化》，</w:t>
      </w:r>
      <w:r>
        <w:rPr>
          <w:rFonts w:hint="eastAsia" w:ascii="Times New Roman" w:hAnsi="Times New Roman" w:cs="Times New Roman"/>
          <w:kern w:val="0"/>
          <w:sz w:val="24"/>
          <w:lang w:val="en-US" w:eastAsia="zh-CN"/>
        </w:rPr>
        <w:t>2010年第2期。</w:t>
      </w:r>
    </w:p>
    <w:p>
      <w:pPr>
        <w:numPr>
          <w:ilvl w:val="0"/>
          <w:numId w:val="0"/>
        </w:numPr>
        <w:spacing w:line="360" w:lineRule="auto"/>
        <w:rPr>
          <w:rFonts w:hint="default"/>
          <w:bCs/>
          <w:sz w:val="24"/>
          <w:lang w:val="en-US" w:eastAsia="zh-CN"/>
        </w:rPr>
      </w:pPr>
      <w:r>
        <w:rPr>
          <w:rFonts w:eastAsia="黑体"/>
          <w:sz w:val="32"/>
          <w:szCs w:val="32"/>
        </w:rPr>
        <mc:AlternateContent>
          <mc:Choice Requires="wps">
            <w:drawing>
              <wp:anchor distT="0" distB="0" distL="114300" distR="114300" simplePos="0" relativeHeight="251893760" behindDoc="0" locked="0" layoutInCell="1" allowOverlap="1">
                <wp:simplePos x="0" y="0"/>
                <wp:positionH relativeFrom="column">
                  <wp:posOffset>-1083310</wp:posOffset>
                </wp:positionH>
                <wp:positionV relativeFrom="paragraph">
                  <wp:posOffset>539115</wp:posOffset>
                </wp:positionV>
                <wp:extent cx="855980" cy="737235"/>
                <wp:effectExtent l="5080" t="5080" r="300990" b="19685"/>
                <wp:wrapNone/>
                <wp:docPr id="10" name="自选图形 5"/>
                <wp:cNvGraphicFramePr/>
                <a:graphic xmlns:a="http://schemas.openxmlformats.org/drawingml/2006/main">
                  <a:graphicData uri="http://schemas.microsoft.com/office/word/2010/wordprocessingShape">
                    <wps:wsp>
                      <wps:cNvSpPr/>
                      <wps:spPr>
                        <a:xfrm>
                          <a:off x="0" y="0"/>
                          <a:ext cx="855980" cy="737235"/>
                        </a:xfrm>
                        <a:prstGeom prst="wedgeEllipseCallout">
                          <a:avLst>
                            <a:gd name="adj1" fmla="val 82640"/>
                            <a:gd name="adj2" fmla="val -710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著作列示方式</w:t>
                            </w:r>
                          </w:p>
                        </w:txbxContent>
                      </wps:txbx>
                      <wps:bodyPr upright="1"/>
                    </wps:wsp>
                  </a:graphicData>
                </a:graphic>
              </wp:anchor>
            </w:drawing>
          </mc:Choice>
          <mc:Fallback>
            <w:pict>
              <v:shape id="自选图形 5" o:spid="_x0000_s1026" o:spt="63" type="#_x0000_t63" style="position:absolute;left:0pt;margin-left:-85.3pt;margin-top:42.45pt;height:58.05pt;width:67.4pt;z-index:251893760;mso-width-relative:page;mso-height-relative:page;" fillcolor="#FFFFFF" filled="t" stroked="t" coordsize="21600,21600" o:gfxdata="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vZt&#10;itoAAAALAQAADwAAAAAAAAABACAAAAAiAAAAZHJzL2Rvd25yZXYueG1sUEsBAhQAFAAAAAgAh07i&#10;QNt4g+AgAgAAQQQAAA4AAAAAAAAAAQAgAAAAKQEAAGRycy9lMm9Eb2MueG1sUEsFBgAAAAAGAAYA&#10;WQEAALsFAAAAAA==&#10;" adj="28650,9265">
                <v:fill on="t" focussize="0,0"/>
                <v:stroke color="#000000" joinstyle="miter"/>
                <v:imagedata o:title=""/>
                <o:lock v:ext="edit" aspectratio="f"/>
                <v:textbox>
                  <w:txbxContent>
                    <w:p>
                      <w:pPr>
                        <w:rPr>
                          <w:rFonts w:hint="eastAsia"/>
                        </w:rPr>
                      </w:pPr>
                      <w:r>
                        <w:rPr>
                          <w:rFonts w:hint="eastAsia"/>
                        </w:rPr>
                        <w:t>著作列示方式</w:t>
                      </w:r>
                    </w:p>
                  </w:txbxContent>
                </v:textbox>
              </v:shape>
            </w:pict>
          </mc:Fallback>
        </mc:AlternateContent>
      </w:r>
      <w:r>
        <w:rPr>
          <w:rFonts w:hint="eastAsia" w:ascii="Times New Roman" w:hAnsi="Times New Roman" w:cs="Times New Roman"/>
          <w:kern w:val="0"/>
          <w:sz w:val="24"/>
          <w:lang w:val="en-US" w:eastAsia="zh-CN"/>
        </w:rPr>
        <w:t xml:space="preserve">    [3]</w:t>
      </w:r>
      <w:r>
        <w:rPr>
          <w:rFonts w:hint="default" w:ascii="Times New Roman" w:hAnsi="Times New Roman" w:cs="Times New Roman"/>
          <w:kern w:val="0"/>
          <w:sz w:val="24"/>
          <w:lang w:eastAsia="zh-CN"/>
        </w:rPr>
        <w:t>向显湖、毛洁</w:t>
      </w:r>
      <w:r>
        <w:rPr>
          <w:rFonts w:hint="eastAsia" w:ascii="Times New Roman" w:hAnsi="Times New Roman" w:cs="Times New Roman"/>
          <w:kern w:val="0"/>
          <w:sz w:val="24"/>
          <w:lang w:eastAsia="zh-CN"/>
        </w:rPr>
        <w:t>：“动态竞争战略下的全面预算管理”，《财经科学》，</w:t>
      </w:r>
      <w:r>
        <w:rPr>
          <w:rFonts w:hint="eastAsia" w:ascii="Times New Roman" w:hAnsi="Times New Roman" w:cs="Times New Roman"/>
          <w:kern w:val="0"/>
          <w:sz w:val="24"/>
          <w:lang w:val="en-US" w:eastAsia="zh-CN"/>
        </w:rPr>
        <w:t>2012年第6期。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[4]</w:t>
      </w:r>
      <w:r>
        <w:rPr>
          <w:rFonts w:hint="default" w:ascii="Times New Roman" w:hAnsi="Times New Roman" w:cs="Times New Roman"/>
          <w:kern w:val="0"/>
          <w:sz w:val="24"/>
          <w:lang w:eastAsia="zh-CN"/>
        </w:rPr>
        <w:t>徐霞</w:t>
      </w:r>
      <w:r>
        <w:rPr>
          <w:rFonts w:hint="eastAsia" w:ascii="Times New Roman" w:hAnsi="Times New Roman" w:cs="Times New Roman"/>
          <w:kern w:val="0"/>
          <w:sz w:val="24"/>
          <w:lang w:eastAsia="zh-CN"/>
        </w:rPr>
        <w:t>：《企业全面预算管理的功能及其编制程序》，经营管理出版社，</w:t>
      </w:r>
      <w:r>
        <w:rPr>
          <w:rFonts w:hint="eastAsia" w:ascii="Times New Roman" w:hAnsi="Times New Roman" w:cs="Times New Roman"/>
          <w:kern w:val="0"/>
          <w:sz w:val="24"/>
          <w:lang w:val="en-US" w:eastAsia="zh-CN"/>
        </w:rPr>
        <w:t>2011年。</w:t>
      </w:r>
    </w:p>
    <w:p>
      <w:pPr>
        <w:numPr>
          <w:ilvl w:val="0"/>
          <w:numId w:val="0"/>
        </w:numPr>
        <w:spacing w:line="360" w:lineRule="auto"/>
        <w:rPr>
          <w:rFonts w:hint="default"/>
          <w:bCs/>
          <w:sz w:val="24"/>
          <w:lang w:val="en-US" w:eastAsia="zh-CN"/>
        </w:rPr>
      </w:pPr>
      <w:r>
        <w:rPr>
          <w:bCs/>
          <w:sz w:val="24"/>
        </w:rPr>
        <mc:AlternateContent>
          <mc:Choice Requires="wps">
            <w:drawing>
              <wp:anchor distT="0" distB="0" distL="114300" distR="114300" simplePos="0" relativeHeight="251924480" behindDoc="0" locked="0" layoutInCell="1" allowOverlap="1">
                <wp:simplePos x="0" y="0"/>
                <wp:positionH relativeFrom="column">
                  <wp:posOffset>-1116330</wp:posOffset>
                </wp:positionH>
                <wp:positionV relativeFrom="paragraph">
                  <wp:posOffset>173990</wp:posOffset>
                </wp:positionV>
                <wp:extent cx="887730" cy="732790"/>
                <wp:effectExtent l="5080" t="4445" r="326390" b="5715"/>
                <wp:wrapNone/>
                <wp:docPr id="11" name="自选图形 6"/>
                <wp:cNvGraphicFramePr/>
                <a:graphic xmlns:a="http://schemas.openxmlformats.org/drawingml/2006/main">
                  <a:graphicData uri="http://schemas.microsoft.com/office/word/2010/wordprocessingShape">
                    <wps:wsp>
                      <wps:cNvSpPr/>
                      <wps:spPr>
                        <a:xfrm>
                          <a:off x="0" y="0"/>
                          <a:ext cx="887730" cy="732790"/>
                        </a:xfrm>
                        <a:prstGeom prst="wedgeEllipseCallout">
                          <a:avLst>
                            <a:gd name="adj1" fmla="val 83015"/>
                            <a:gd name="adj2" fmla="val -31776"/>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报纸列示方式</w:t>
                            </w:r>
                          </w:p>
                        </w:txbxContent>
                      </wps:txbx>
                      <wps:bodyPr upright="1"/>
                    </wps:wsp>
                  </a:graphicData>
                </a:graphic>
              </wp:anchor>
            </w:drawing>
          </mc:Choice>
          <mc:Fallback>
            <w:pict>
              <v:shape id="自选图形 6" o:spid="_x0000_s1026" o:spt="63" type="#_x0000_t63" style="position:absolute;left:0pt;margin-left:-87.9pt;margin-top:13.7pt;height:57.7pt;width:69.9pt;z-index:251924480;mso-width-relative:page;mso-height-relative:page;" fillcolor="#FFFFFF" filled="t" stroked="t" coordsize="21600,21600" o:gfxdata="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qGI9&#10;2AAAAAsBAAAPAAAAAAAAAAEAIAAAACIAAABkcnMvZG93bnJldi54bWxQSwECFAAUAAAACACHTuJA&#10;MlVgDiECAABCBAAADgAAAAAAAAABACAAAAAnAQAAZHJzL2Uyb0RvYy54bWxQSwUGAAAAAAYABgBZ&#10;AQAAugUAAAAA&#10;" adj="28731,3936">
                <v:fill on="t" focussize="0,0"/>
                <v:stroke color="#000000" joinstyle="miter"/>
                <v:imagedata o:title=""/>
                <o:lock v:ext="edit" aspectratio="f"/>
                <v:textbox>
                  <w:txbxContent>
                    <w:p>
                      <w:pPr>
                        <w:rPr>
                          <w:rFonts w:hint="eastAsia"/>
                        </w:rPr>
                      </w:pPr>
                      <w:r>
                        <w:rPr>
                          <w:rFonts w:hint="eastAsia"/>
                        </w:rPr>
                        <w:t>报纸列示方式</w:t>
                      </w:r>
                    </w:p>
                  </w:txbxContent>
                </v:textbox>
              </v:shape>
            </w:pict>
          </mc:Fallback>
        </mc:AlternateContent>
      </w:r>
      <w:r>
        <w:rPr>
          <w:rFonts w:hint="eastAsia" w:ascii="Times New Roman" w:hAnsi="Times New Roman" w:cs="Times New Roman"/>
          <w:kern w:val="0"/>
          <w:sz w:val="24"/>
          <w:lang w:val="en-US" w:eastAsia="zh-CN"/>
        </w:rPr>
        <w:t xml:space="preserve">    [5]</w:t>
      </w:r>
      <w:r>
        <w:rPr>
          <w:rFonts w:hint="default" w:ascii="Times New Roman" w:hAnsi="Times New Roman" w:cs="Times New Roman"/>
          <w:kern w:val="0"/>
          <w:sz w:val="24"/>
          <w:lang w:eastAsia="zh-CN"/>
        </w:rPr>
        <w:t>薛绯</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战略预算编制改进研究：起点、原则与方法</w:t>
      </w:r>
      <w:r>
        <w:rPr>
          <w:rFonts w:hint="eastAsia" w:ascii="Times New Roman" w:hAnsi="Times New Roman" w:cs="Times New Roman"/>
          <w:kern w:val="0"/>
          <w:sz w:val="24"/>
          <w:lang w:eastAsia="zh-CN"/>
        </w:rPr>
        <w:t>”，《学理论报》，</w:t>
      </w:r>
      <w:r>
        <w:rPr>
          <w:rFonts w:hint="eastAsia" w:ascii="Times New Roman" w:hAnsi="Times New Roman" w:cs="Times New Roman"/>
          <w:kern w:val="0"/>
          <w:sz w:val="24"/>
          <w:lang w:val="en-US" w:eastAsia="zh-CN"/>
        </w:rPr>
        <w:t>2013年1月4日第10版。</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[6]</w:t>
      </w:r>
      <w:r>
        <w:rPr>
          <w:rFonts w:hint="default" w:ascii="Times New Roman" w:hAnsi="Times New Roman" w:cs="Times New Roman"/>
          <w:kern w:val="0"/>
          <w:sz w:val="24"/>
          <w:lang w:eastAsia="zh-CN"/>
        </w:rPr>
        <w:t>鲍卫新</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任务不确定性对预算控制制度及控制效果影响之实证研究</w:t>
      </w:r>
      <w:r>
        <w:rPr>
          <w:rFonts w:hint="eastAsia" w:ascii="Times New Roman" w:hAnsi="Times New Roman" w:cs="Times New Roman"/>
          <w:kern w:val="0"/>
          <w:sz w:val="24"/>
          <w:lang w:eastAsia="zh-CN"/>
        </w:rPr>
        <w:t>”，《财会月刊》，</w:t>
      </w:r>
      <w:r>
        <w:rPr>
          <w:rFonts w:hint="eastAsia" w:ascii="Times New Roman" w:hAnsi="Times New Roman" w:cs="Times New Roman"/>
          <w:kern w:val="0"/>
          <w:sz w:val="24"/>
          <w:lang w:val="en-US" w:eastAsia="zh-CN"/>
        </w:rPr>
        <w:t>2008年第32期。</w:t>
      </w:r>
    </w:p>
    <w:p>
      <w:pPr>
        <w:numPr>
          <w:ilvl w:val="0"/>
          <w:numId w:val="0"/>
        </w:numPr>
        <w:spacing w:line="360" w:lineRule="auto"/>
        <w:rPr>
          <w:rFonts w:hint="default"/>
          <w:bCs/>
          <w:sz w:val="24"/>
          <w:lang w:val="en-US" w:eastAsia="zh-CN"/>
        </w:rPr>
      </w:pPr>
      <w:r>
        <w:rPr>
          <w:sz w:val="24"/>
        </w:rPr>
        <mc:AlternateContent>
          <mc:Choice Requires="wps">
            <w:drawing>
              <wp:anchor distT="0" distB="0" distL="114300" distR="114300" simplePos="0" relativeHeight="251766784" behindDoc="0" locked="0" layoutInCell="1" allowOverlap="1">
                <wp:simplePos x="0" y="0"/>
                <wp:positionH relativeFrom="column">
                  <wp:posOffset>-1082675</wp:posOffset>
                </wp:positionH>
                <wp:positionV relativeFrom="paragraph">
                  <wp:posOffset>137160</wp:posOffset>
                </wp:positionV>
                <wp:extent cx="904240" cy="690245"/>
                <wp:effectExtent l="6350" t="6350" r="346710" b="8255"/>
                <wp:wrapNone/>
                <wp:docPr id="15" name="椭圆形标注 15"/>
                <wp:cNvGraphicFramePr/>
                <a:graphic xmlns:a="http://schemas.openxmlformats.org/drawingml/2006/main">
                  <a:graphicData uri="http://schemas.microsoft.com/office/word/2010/wordprocessingShape">
                    <wps:wsp>
                      <wps:cNvSpPr/>
                      <wps:spPr>
                        <a:xfrm>
                          <a:off x="278130" y="6096000"/>
                          <a:ext cx="904240" cy="690245"/>
                        </a:xfrm>
                        <a:prstGeom prst="wedgeEllipseCallout">
                          <a:avLst>
                            <a:gd name="adj1" fmla="val 84156"/>
                            <a:gd name="adj2" fmla="val -27736"/>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杂志列示方式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85.25pt;margin-top:10.8pt;height:54.35pt;width:71.2pt;z-index:251766784;v-text-anchor:middle;mso-width-relative:page;mso-height-relative:page;" fillcolor="#FFFFFF [3201]" filled="t" stroked="t" coordsize="21600,21600" o:gfxdata="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GKfHWNcAAAALAQAADwAAAAAAAAABACAAAAAiAAAAZHJzL2Rvd25yZXYueG1s&#10;UEsBAhQAFAAAAAgAh07iQN0wW5ykAgAAJwUAAA4AAAAAAAAAAQAgAAAAJgEAAGRycy9lMm9Eb2Mu&#10;eG1sUEsFBgAAAAAGAAYAWQEAADwGAAAAAA==&#10;" adj="28978,4809">
                <v:fill on="t" focussize="0,0"/>
                <v:stroke weight="1pt" color="#000000 [3200]" miterlimit="8" joinstyle="miter"/>
                <v:imagedata o:title=""/>
                <o:lock v:ext="edit" aspectratio="f"/>
                <v:textbox>
                  <w:txbxContent>
                    <w:p>
                      <w:pPr>
                        <w:jc w:val="center"/>
                      </w:pPr>
                      <w:r>
                        <w:rPr>
                          <w:rFonts w:hint="eastAsia"/>
                        </w:rPr>
                        <w:t>杂志列示方式</w:t>
                      </w:r>
                    </w:p>
                  </w:txbxContent>
                </v:textbox>
              </v:shape>
            </w:pict>
          </mc:Fallback>
        </mc:AlternateContent>
      </w:r>
      <w:r>
        <w:rPr>
          <w:rFonts w:hint="eastAsia" w:ascii="Times New Roman" w:hAnsi="Times New Roman" w:cs="Times New Roman"/>
          <w:kern w:val="0"/>
          <w:sz w:val="24"/>
          <w:lang w:val="en-US" w:eastAsia="zh-CN"/>
        </w:rPr>
        <w:t xml:space="preserve">    [7]</w:t>
      </w:r>
      <w:r>
        <w:rPr>
          <w:rFonts w:hint="eastAsia" w:ascii="Times New Roman" w:hAnsi="Times New Roman" w:cs="Times New Roman"/>
          <w:kern w:val="0"/>
          <w:sz w:val="24"/>
          <w:lang w:eastAsia="zh-CN"/>
        </w:rPr>
        <w:t>王</w:t>
      </w:r>
      <w:r>
        <w:rPr>
          <w:rFonts w:hint="default" w:ascii="Times New Roman" w:hAnsi="Times New Roman" w:cs="Times New Roman"/>
          <w:kern w:val="0"/>
          <w:sz w:val="24"/>
          <w:lang w:eastAsia="zh-CN"/>
        </w:rPr>
        <w:t>竹泉</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如何构筑有效的预算控制与风险预警体系</w:t>
      </w:r>
      <w:r>
        <w:rPr>
          <w:rFonts w:hint="eastAsia" w:ascii="Times New Roman" w:hAnsi="Times New Roman" w:cs="Times New Roman"/>
          <w:kern w:val="0"/>
          <w:sz w:val="24"/>
          <w:lang w:eastAsia="zh-CN"/>
        </w:rPr>
        <w:t>”，《财会学习》，</w:t>
      </w:r>
      <w:r>
        <w:rPr>
          <w:rFonts w:hint="eastAsia" w:ascii="Times New Roman" w:hAnsi="Times New Roman" w:cs="Times New Roman"/>
          <w:kern w:val="0"/>
          <w:sz w:val="24"/>
          <w:lang w:val="en-US" w:eastAsia="zh-CN"/>
        </w:rPr>
        <w:t>2011年第7期。</w:t>
      </w:r>
      <w:r>
        <w:rPr>
          <w:rFonts w:hint="eastAsia"/>
          <w:bCs/>
          <w:sz w:val="24"/>
        </w:rPr>
        <mc:AlternateContent>
          <mc:Choice Requires="wps">
            <w:drawing>
              <wp:anchor distT="0" distB="0" distL="114300" distR="114300" simplePos="0" relativeHeight="251725824" behindDoc="0" locked="0" layoutInCell="1" allowOverlap="1">
                <wp:simplePos x="0" y="0"/>
                <wp:positionH relativeFrom="column">
                  <wp:posOffset>3063875</wp:posOffset>
                </wp:positionH>
                <wp:positionV relativeFrom="paragraph">
                  <wp:posOffset>5302885</wp:posOffset>
                </wp:positionV>
                <wp:extent cx="2276475" cy="693420"/>
                <wp:effectExtent l="231775" t="4445" r="6350" b="6985"/>
                <wp:wrapNone/>
                <wp:docPr id="7" name="自选图形 6"/>
                <wp:cNvGraphicFramePr/>
                <a:graphic xmlns:a="http://schemas.openxmlformats.org/drawingml/2006/main">
                  <a:graphicData uri="http://schemas.microsoft.com/office/word/2010/wordprocessingShape">
                    <wps:wsp>
                      <wps:cNvSpPr/>
                      <wps:spPr>
                        <a:xfrm>
                          <a:off x="0" y="0"/>
                          <a:ext cx="2276475" cy="693420"/>
                        </a:xfrm>
                        <a:prstGeom prst="wedgeEllipseCallout">
                          <a:avLst>
                            <a:gd name="adj1" fmla="val -59375"/>
                            <a:gd name="adj2" fmla="val 9935"/>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规范要求参考毕业论文正文中的目录要求</w:t>
                            </w:r>
                          </w:p>
                        </w:txbxContent>
                      </wps:txbx>
                      <wps:bodyPr upright="1"/>
                    </wps:wsp>
                  </a:graphicData>
                </a:graphic>
              </wp:anchor>
            </w:drawing>
          </mc:Choice>
          <mc:Fallback>
            <w:pict>
              <v:shape id="自选图形 6" o:spid="_x0000_s1026" o:spt="63" type="#_x0000_t63" style="position:absolute;left:0pt;margin-left:241.25pt;margin-top:417.55pt;height:54.6pt;width:179.25pt;z-index:251725824;mso-width-relative:page;mso-height-relative:page;" fillcolor="#FFFFFF" filled="t" stroked="t" coordsize="21600,21600" o:gfxdata="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xDSLY&#10;AAAACwEAAA8AAAAAAAAAAQAgAAAAIgAAAGRycy9kb3ducmV2LnhtbFBLAQIUABQAAAAIAIdO4kDj&#10;CP3wIAIAAEEEAAAOAAAAAAAAAAEAIAAAACcBAABkcnMvZTJvRG9jLnhtbFBLBQYAAAAABgAGAFkB&#10;AAC5BQAAAAA=&#10;" adj="-2025,12946">
                <v:fill on="t" focussize="0,0"/>
                <v:stroke color="#000000" joinstyle="miter"/>
                <v:imagedata o:title=""/>
                <o:lock v:ext="edit" aspectratio="f"/>
                <v:textbox>
                  <w:txbxContent>
                    <w:p>
                      <w:pPr>
                        <w:rPr>
                          <w:rFonts w:hint="eastAsia"/>
                        </w:rPr>
                      </w:pPr>
                      <w:r>
                        <w:rPr>
                          <w:rFonts w:hint="eastAsia"/>
                        </w:rPr>
                        <w:t>规范要求参考毕业论文正文中的目录要求</w:t>
                      </w:r>
                    </w:p>
                  </w:txbxContent>
                </v:textbox>
              </v:shape>
            </w:pict>
          </mc:Fallback>
        </mc:AlternateConten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[8]</w:t>
      </w:r>
      <w:r>
        <w:rPr>
          <w:rFonts w:hint="default" w:ascii="Times New Roman" w:hAnsi="Times New Roman" w:cs="Times New Roman"/>
          <w:kern w:val="0"/>
          <w:sz w:val="24"/>
          <w:lang w:eastAsia="zh-CN"/>
        </w:rPr>
        <w:t>黄晓庆</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全面预算管理执行中存在的问题及解决对策</w:t>
      </w:r>
      <w:r>
        <w:rPr>
          <w:rFonts w:hint="eastAsia" w:ascii="Times New Roman" w:hAnsi="Times New Roman" w:cs="Times New Roman"/>
          <w:kern w:val="0"/>
          <w:sz w:val="24"/>
          <w:lang w:eastAsia="zh-CN"/>
        </w:rPr>
        <w:t>”，《审计与理财》，</w:t>
      </w:r>
      <w:r>
        <w:rPr>
          <w:rFonts w:hint="eastAsia" w:ascii="Times New Roman" w:hAnsi="Times New Roman" w:cs="Times New Roman"/>
          <w:kern w:val="0"/>
          <w:sz w:val="24"/>
          <w:lang w:val="en-US" w:eastAsia="zh-CN"/>
        </w:rPr>
        <w:t>2014年第10期。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[9]</w:t>
      </w:r>
      <w:r>
        <w:rPr>
          <w:rFonts w:hint="default" w:ascii="Times New Roman" w:hAnsi="Times New Roman" w:cs="Times New Roman"/>
          <w:kern w:val="0"/>
          <w:sz w:val="24"/>
          <w:lang w:eastAsia="zh-CN"/>
        </w:rPr>
        <w:t>兰雅芬</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浅析实施全面预算管理的核心</w:t>
      </w:r>
      <w:r>
        <w:rPr>
          <w:rFonts w:hint="eastAsia" w:ascii="Times New Roman" w:hAnsi="Times New Roman" w:cs="Times New Roman"/>
          <w:kern w:val="0"/>
          <w:sz w:val="24"/>
          <w:lang w:eastAsia="zh-CN"/>
        </w:rPr>
        <w:t>”，《当代经济》，</w:t>
      </w:r>
      <w:r>
        <w:rPr>
          <w:rFonts w:hint="eastAsia" w:ascii="Times New Roman" w:hAnsi="Times New Roman" w:cs="Times New Roman"/>
          <w:kern w:val="0"/>
          <w:sz w:val="24"/>
          <w:lang w:val="en-US" w:eastAsia="zh-CN"/>
        </w:rPr>
        <w:t>2016年第1期。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[10]</w:t>
      </w:r>
      <w:r>
        <w:rPr>
          <w:rFonts w:hint="eastAsia" w:ascii="Times New Roman" w:hAnsi="Times New Roman" w:cs="Times New Roman"/>
          <w:kern w:val="0"/>
          <w:sz w:val="24"/>
          <w:lang w:eastAsia="zh-CN"/>
        </w:rPr>
        <w:t>许</w:t>
      </w:r>
      <w:r>
        <w:rPr>
          <w:rFonts w:hint="default" w:ascii="Times New Roman" w:hAnsi="Times New Roman" w:cs="Times New Roman"/>
          <w:kern w:val="0"/>
          <w:sz w:val="24"/>
          <w:lang w:eastAsia="zh-CN"/>
        </w:rPr>
        <w:t>汉友、岳峰</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基于价值链的集团公司全面预算管理模式的设计与实施</w:t>
      </w:r>
      <w:r>
        <w:rPr>
          <w:rFonts w:hint="eastAsia" w:ascii="Times New Roman" w:hAnsi="Times New Roman" w:cs="Times New Roman"/>
          <w:kern w:val="0"/>
          <w:sz w:val="24"/>
          <w:lang w:eastAsia="zh-CN"/>
        </w:rPr>
        <w:t>”，《改革与战略》，</w:t>
      </w:r>
      <w:r>
        <w:rPr>
          <w:rFonts w:hint="eastAsia" w:ascii="Times New Roman" w:hAnsi="Times New Roman" w:cs="Times New Roman"/>
          <w:kern w:val="0"/>
          <w:sz w:val="24"/>
          <w:lang w:val="en-US" w:eastAsia="zh-CN"/>
        </w:rPr>
        <w:t>2007年第12期。</w:t>
      </w:r>
    </w:p>
    <w:p>
      <w:pPr>
        <w:numPr>
          <w:ilvl w:val="0"/>
          <w:numId w:val="0"/>
        </w:numPr>
        <w:spacing w:line="360" w:lineRule="auto"/>
        <w:rPr>
          <w:rFonts w:hint="default"/>
          <w:bCs/>
          <w:sz w:val="24"/>
          <w:lang w:val="en-US" w:eastAsia="zh-CN"/>
        </w:rPr>
      </w:pPr>
      <w:r>
        <w:rPr>
          <w:rFonts w:hint="eastAsia" w:ascii="Times New Roman" w:hAnsi="Times New Roman" w:cs="Times New Roman"/>
          <w:kern w:val="0"/>
          <w:sz w:val="24"/>
          <w:lang w:val="en-US" w:eastAsia="zh-CN"/>
        </w:rPr>
        <w:t xml:space="preserve">    [11]</w:t>
      </w:r>
      <w:r>
        <w:rPr>
          <w:rFonts w:hint="default" w:ascii="Times New Roman" w:hAnsi="Times New Roman" w:cs="Times New Roman"/>
          <w:kern w:val="0"/>
          <w:sz w:val="24"/>
          <w:lang w:eastAsia="zh-CN"/>
        </w:rPr>
        <w:t>梅刚</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基于EVA改进油田企业预算管理模式的探讨</w:t>
      </w:r>
      <w:r>
        <w:rPr>
          <w:rFonts w:hint="eastAsia" w:ascii="Times New Roman" w:hAnsi="Times New Roman" w:cs="Times New Roman"/>
          <w:kern w:val="0"/>
          <w:sz w:val="24"/>
          <w:lang w:eastAsia="zh-CN"/>
        </w:rPr>
        <w:t>”，《商业会计》，</w:t>
      </w:r>
      <w:r>
        <w:rPr>
          <w:rFonts w:hint="eastAsia" w:ascii="Times New Roman" w:hAnsi="Times New Roman" w:cs="Times New Roman"/>
          <w:kern w:val="0"/>
          <w:sz w:val="24"/>
          <w:lang w:val="en-US" w:eastAsia="zh-CN"/>
        </w:rPr>
        <w:t>2013年第2期。</w:t>
      </w:r>
    </w:p>
    <w:p>
      <w:pPr>
        <w:numPr>
          <w:ilvl w:val="0"/>
          <w:numId w:val="0"/>
        </w:numPr>
        <w:spacing w:line="360" w:lineRule="auto"/>
        <w:ind w:firstLine="480" w:firstLineChars="200"/>
        <w:rPr>
          <w:rFonts w:hint="default"/>
          <w:bCs/>
          <w:sz w:val="24"/>
          <w:lang w:val="en-US" w:eastAsia="zh-CN"/>
        </w:rPr>
      </w:pPr>
      <w:r>
        <w:rPr>
          <w:sz w:val="24"/>
        </w:rPr>
        <mc:AlternateContent>
          <mc:Choice Requires="wps">
            <w:drawing>
              <wp:anchor distT="0" distB="0" distL="114300" distR="114300" simplePos="0" relativeHeight="252034048" behindDoc="0" locked="0" layoutInCell="1" allowOverlap="1">
                <wp:simplePos x="0" y="0"/>
                <wp:positionH relativeFrom="column">
                  <wp:posOffset>-1136650</wp:posOffset>
                </wp:positionH>
                <wp:positionV relativeFrom="paragraph">
                  <wp:posOffset>-62230</wp:posOffset>
                </wp:positionV>
                <wp:extent cx="974725" cy="984250"/>
                <wp:effectExtent l="6350" t="6350" r="428625" b="19050"/>
                <wp:wrapNone/>
                <wp:docPr id="31" name="椭圆形标注 31"/>
                <wp:cNvGraphicFramePr/>
                <a:graphic xmlns:a="http://schemas.openxmlformats.org/drawingml/2006/main">
                  <a:graphicData uri="http://schemas.microsoft.com/office/word/2010/wordprocessingShape">
                    <wps:wsp>
                      <wps:cNvSpPr/>
                      <wps:spPr>
                        <a:xfrm>
                          <a:off x="0" y="0"/>
                          <a:ext cx="974725" cy="984250"/>
                        </a:xfrm>
                        <a:prstGeom prst="wedgeEllipseCallout">
                          <a:avLst>
                            <a:gd name="adj1" fmla="val 89869"/>
                            <a:gd name="adj2" fmla="val -1935"/>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lang w:eastAsia="zh-CN"/>
                              </w:rPr>
                              <w:t>硕博论文</w:t>
                            </w:r>
                            <w:r>
                              <w:rPr>
                                <w:rFonts w:hint="eastAsia"/>
                              </w:rPr>
                              <w:t>列示方式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89.5pt;margin-top:-4.9pt;height:77.5pt;width:76.75pt;z-index:252034048;v-text-anchor:middle;mso-width-relative:page;mso-height-relative:page;" fillcolor="#FFFFFF [3201]" filled="t" stroked="t" coordsize="21600,21600" o:gfxdata="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1oF/T2wAAAAsBAAAPAAAAAAAAAAEAIAAAACIAAABkcnMvZG93bnJldi54bWxQSwECFAAU&#10;AAAACACHTuJAYM+P05kCAAAbBQAADgAAAAAAAAABACAAAAAqAQAAZHJzL2Uyb0RvYy54bWxQSwUG&#10;AAAAAAYABgBZAQAANQYAAAAA&#10;" adj="30212,10382">
                <v:fill on="t" focussize="0,0"/>
                <v:stroke weight="1pt" color="#000000 [3200]" miterlimit="8" joinstyle="miter"/>
                <v:imagedata o:title=""/>
                <o:lock v:ext="edit" aspectratio="f"/>
                <v:textbox>
                  <w:txbxContent>
                    <w:p>
                      <w:pPr>
                        <w:jc w:val="center"/>
                      </w:pPr>
                      <w:r>
                        <w:rPr>
                          <w:rFonts w:hint="eastAsia"/>
                          <w:lang w:eastAsia="zh-CN"/>
                        </w:rPr>
                        <w:t>硕博论文</w:t>
                      </w:r>
                      <w:r>
                        <w:rPr>
                          <w:rFonts w:hint="eastAsia"/>
                        </w:rPr>
                        <w:t>列示方式</w:t>
                      </w:r>
                    </w:p>
                  </w:txbxContent>
                </v:textbox>
              </v:shape>
            </w:pict>
          </mc:Fallback>
        </mc:AlternateContent>
      </w:r>
      <w:r>
        <w:rPr>
          <w:rFonts w:hint="eastAsia" w:ascii="Times New Roman" w:hAnsi="Times New Roman" w:cs="Times New Roman"/>
          <w:kern w:val="0"/>
          <w:sz w:val="24"/>
          <w:lang w:val="en-US" w:eastAsia="zh-CN"/>
        </w:rPr>
        <w:t>[12]</w:t>
      </w:r>
      <w:r>
        <w:rPr>
          <w:rFonts w:hint="default" w:ascii="Times New Roman" w:hAnsi="Times New Roman" w:cs="Times New Roman"/>
          <w:kern w:val="0"/>
          <w:sz w:val="24"/>
          <w:lang w:eastAsia="zh-CN"/>
        </w:rPr>
        <w:t>邓红平</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集团化企业全面预算管理模式及策略</w:t>
      </w:r>
      <w:r>
        <w:rPr>
          <w:rFonts w:hint="eastAsia" w:ascii="Times New Roman" w:hAnsi="Times New Roman" w:cs="Times New Roman"/>
          <w:kern w:val="0"/>
          <w:sz w:val="24"/>
          <w:lang w:eastAsia="zh-CN"/>
        </w:rPr>
        <w:t>”，南京理工大学硕士学位论文，</w:t>
      </w:r>
      <w:r>
        <w:rPr>
          <w:rFonts w:hint="eastAsia" w:ascii="Times New Roman" w:hAnsi="Times New Roman" w:cs="Times New Roman"/>
          <w:kern w:val="0"/>
          <w:sz w:val="24"/>
          <w:lang w:val="en-US" w:eastAsia="zh-CN"/>
        </w:rPr>
        <w:t>2013年。</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[13]</w:t>
      </w:r>
      <w:r>
        <w:rPr>
          <w:rFonts w:hint="default" w:ascii="Times New Roman" w:hAnsi="Times New Roman" w:cs="Times New Roman"/>
          <w:kern w:val="0"/>
          <w:sz w:val="24"/>
          <w:lang w:eastAsia="zh-CN"/>
        </w:rPr>
        <w:t>宋良荣，江红</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基于经济增加值的企业全面预算管理研究</w:t>
      </w:r>
      <w:r>
        <w:rPr>
          <w:rFonts w:hint="eastAsia" w:ascii="Times New Roman" w:hAnsi="Times New Roman" w:cs="Times New Roman"/>
          <w:kern w:val="0"/>
          <w:sz w:val="24"/>
          <w:lang w:eastAsia="zh-CN"/>
        </w:rPr>
        <w:t>”，《技术经济与管理研究》，</w:t>
      </w:r>
      <w:r>
        <w:rPr>
          <w:rFonts w:hint="eastAsia" w:ascii="Times New Roman" w:hAnsi="Times New Roman" w:cs="Times New Roman"/>
          <w:kern w:val="0"/>
          <w:sz w:val="24"/>
          <w:lang w:val="en-US" w:eastAsia="zh-CN"/>
        </w:rPr>
        <w:t>2014年第1期。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[14]</w:t>
      </w:r>
      <w:r>
        <w:rPr>
          <w:rFonts w:hint="default" w:ascii="Times New Roman" w:hAnsi="Times New Roman" w:cs="Times New Roman"/>
          <w:kern w:val="0"/>
          <w:sz w:val="24"/>
          <w:lang w:eastAsia="zh-CN"/>
        </w:rPr>
        <w:t>吴义</w:t>
      </w:r>
      <w:r>
        <w:rPr>
          <w:rFonts w:hint="eastAsia" w:ascii="Times New Roman" w:hAnsi="Times New Roman" w:cs="Times New Roman"/>
          <w:kern w:val="0"/>
          <w:sz w:val="24"/>
          <w:lang w:eastAsia="zh-CN"/>
        </w:rPr>
        <w:t>妹：“</w:t>
      </w:r>
      <w:r>
        <w:rPr>
          <w:rFonts w:hint="eastAsia" w:ascii="Times New Roman" w:hAnsi="Times New Roman" w:cs="Times New Roman"/>
          <w:kern w:val="0"/>
          <w:sz w:val="24"/>
          <w:lang w:val="en-US" w:eastAsia="zh-CN"/>
        </w:rPr>
        <w:t>PPP模式在企业内部控制与预算管理中如何应用分析</w:t>
      </w:r>
      <w:r>
        <w:rPr>
          <w:rFonts w:hint="eastAsia" w:ascii="Times New Roman" w:hAnsi="Times New Roman" w:cs="Times New Roman"/>
          <w:kern w:val="0"/>
          <w:sz w:val="24"/>
          <w:lang w:eastAsia="zh-CN"/>
        </w:rPr>
        <w:t>”，《现代国企研究》，</w:t>
      </w:r>
      <w:r>
        <w:rPr>
          <w:rFonts w:hint="eastAsia" w:ascii="Times New Roman" w:hAnsi="Times New Roman" w:cs="Times New Roman"/>
          <w:kern w:val="0"/>
          <w:sz w:val="24"/>
          <w:lang w:val="en-US" w:eastAsia="zh-CN"/>
        </w:rPr>
        <w:t>2015年第16期。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[15]</w:t>
      </w:r>
      <w:r>
        <w:rPr>
          <w:rFonts w:hint="default" w:ascii="Times New Roman" w:hAnsi="Times New Roman" w:cs="Times New Roman"/>
          <w:kern w:val="0"/>
          <w:sz w:val="24"/>
          <w:lang w:eastAsia="zh-CN"/>
        </w:rPr>
        <w:t>李登连</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探讨电网公司预算“分层分级”管理模式和方法</w:t>
      </w:r>
      <w:r>
        <w:rPr>
          <w:rFonts w:hint="eastAsia" w:ascii="Times New Roman" w:hAnsi="Times New Roman" w:cs="Times New Roman"/>
          <w:kern w:val="0"/>
          <w:sz w:val="24"/>
          <w:lang w:eastAsia="zh-CN"/>
        </w:rPr>
        <w:t>”，《中国总会计师》，</w:t>
      </w:r>
      <w:r>
        <w:rPr>
          <w:rFonts w:hint="eastAsia" w:ascii="Times New Roman" w:hAnsi="Times New Roman" w:cs="Times New Roman"/>
          <w:kern w:val="0"/>
          <w:sz w:val="24"/>
          <w:lang w:val="en-US" w:eastAsia="zh-CN"/>
        </w:rPr>
        <w:t>2015年第1期。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[16]</w:t>
      </w:r>
      <w:r>
        <w:rPr>
          <w:rFonts w:hint="default" w:ascii="Times New Roman" w:hAnsi="Times New Roman" w:cs="Times New Roman"/>
          <w:kern w:val="0"/>
          <w:sz w:val="24"/>
          <w:lang w:eastAsia="zh-CN"/>
        </w:rPr>
        <w:t>李云霞</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构建基于平衡计分卡的全面预算管理指标体系</w:t>
      </w:r>
      <w:r>
        <w:rPr>
          <w:rFonts w:hint="eastAsia" w:ascii="Times New Roman" w:hAnsi="Times New Roman" w:cs="Times New Roman"/>
          <w:kern w:val="0"/>
          <w:sz w:val="24"/>
          <w:lang w:eastAsia="zh-CN"/>
        </w:rPr>
        <w:t>”，《财会月刊》，</w:t>
      </w:r>
      <w:r>
        <w:rPr>
          <w:rFonts w:hint="eastAsia" w:ascii="Times New Roman" w:hAnsi="Times New Roman" w:cs="Times New Roman"/>
          <w:kern w:val="0"/>
          <w:sz w:val="24"/>
          <w:lang w:val="en-US" w:eastAsia="zh-CN"/>
        </w:rPr>
        <w:t>2006年第18期。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[17]</w:t>
      </w:r>
      <w:r>
        <w:rPr>
          <w:rFonts w:hint="default" w:ascii="Times New Roman" w:hAnsi="Times New Roman" w:cs="Times New Roman"/>
          <w:kern w:val="0"/>
          <w:sz w:val="24"/>
          <w:lang w:eastAsia="zh-CN"/>
        </w:rPr>
        <w:t>叶新恩、刘璀、杨翠翠</w:t>
      </w:r>
      <w:r>
        <w:rPr>
          <w:rFonts w:hint="eastAsia" w:ascii="Times New Roman" w:hAnsi="Times New Roman" w:cs="Times New Roman"/>
          <w:kern w:val="0"/>
          <w:sz w:val="24"/>
          <w:lang w:eastAsia="zh-CN"/>
        </w:rPr>
        <w:t>：“基于</w:t>
      </w:r>
      <w:r>
        <w:rPr>
          <w:rFonts w:hint="eastAsia" w:ascii="Times New Roman" w:hAnsi="Times New Roman" w:cs="Times New Roman"/>
          <w:kern w:val="0"/>
          <w:sz w:val="24"/>
          <w:lang w:val="en-US" w:eastAsia="zh-CN"/>
        </w:rPr>
        <w:t>Hyperion系统的企业全面预算管理体系构建</w:t>
      </w:r>
      <w:r>
        <w:rPr>
          <w:rFonts w:hint="eastAsia" w:ascii="Times New Roman" w:hAnsi="Times New Roman" w:cs="Times New Roman"/>
          <w:kern w:val="0"/>
          <w:sz w:val="24"/>
          <w:lang w:eastAsia="zh-CN"/>
        </w:rPr>
        <w:t>”，《中央财经大学学报》，</w:t>
      </w:r>
      <w:r>
        <w:rPr>
          <w:rFonts w:hint="eastAsia" w:ascii="Times New Roman" w:hAnsi="Times New Roman" w:cs="Times New Roman"/>
          <w:kern w:val="0"/>
          <w:sz w:val="24"/>
          <w:lang w:val="en-US" w:eastAsia="zh-CN"/>
        </w:rPr>
        <w:t>2012年第10期。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[18]</w:t>
      </w:r>
      <w:r>
        <w:rPr>
          <w:rFonts w:hint="default" w:ascii="Times New Roman" w:hAnsi="Times New Roman" w:cs="Times New Roman"/>
          <w:kern w:val="0"/>
          <w:sz w:val="24"/>
          <w:lang w:eastAsia="zh-CN"/>
        </w:rPr>
        <w:t>洪光辉、田帅</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基于战略和价值链分析的全面预算管理体系的构建</w:t>
      </w:r>
      <w:r>
        <w:rPr>
          <w:rFonts w:hint="eastAsia" w:ascii="Times New Roman" w:hAnsi="Times New Roman" w:cs="Times New Roman"/>
          <w:kern w:val="0"/>
          <w:sz w:val="24"/>
          <w:lang w:eastAsia="zh-CN"/>
        </w:rPr>
        <w:t>”，《建筑经济》，</w:t>
      </w:r>
      <w:r>
        <w:rPr>
          <w:rFonts w:hint="eastAsia" w:ascii="Times New Roman" w:hAnsi="Times New Roman" w:cs="Times New Roman"/>
          <w:kern w:val="0"/>
          <w:sz w:val="24"/>
          <w:lang w:val="en-US" w:eastAsia="zh-CN"/>
        </w:rPr>
        <w:t>2013年第4期。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[19]</w:t>
      </w:r>
      <w:r>
        <w:rPr>
          <w:rFonts w:hint="default" w:ascii="Times New Roman" w:hAnsi="Times New Roman" w:cs="Times New Roman"/>
          <w:kern w:val="0"/>
          <w:sz w:val="24"/>
          <w:lang w:eastAsia="zh-CN"/>
        </w:rPr>
        <w:t>余磊</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基于EVA的企业全面预算管理体系构建</w:t>
      </w:r>
      <w:r>
        <w:rPr>
          <w:rFonts w:hint="eastAsia" w:ascii="Times New Roman" w:hAnsi="Times New Roman" w:cs="Times New Roman"/>
          <w:kern w:val="0"/>
          <w:sz w:val="24"/>
          <w:lang w:eastAsia="zh-CN"/>
        </w:rPr>
        <w:t>”，《财会通讯》，</w:t>
      </w:r>
      <w:r>
        <w:rPr>
          <w:rFonts w:hint="eastAsia" w:ascii="Times New Roman" w:hAnsi="Times New Roman" w:cs="Times New Roman"/>
          <w:kern w:val="0"/>
          <w:sz w:val="24"/>
          <w:lang w:val="en-US" w:eastAsia="zh-CN"/>
        </w:rPr>
        <w:t>2014年第17期。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[20]</w:t>
      </w:r>
      <w:r>
        <w:rPr>
          <w:rFonts w:hint="default" w:ascii="Times New Roman" w:hAnsi="Times New Roman" w:cs="Times New Roman"/>
          <w:kern w:val="0"/>
          <w:sz w:val="24"/>
          <w:lang w:eastAsia="zh-CN"/>
        </w:rPr>
        <w:t>苗霞</w:t>
      </w:r>
      <w:r>
        <w:rPr>
          <w:rFonts w:hint="eastAsia" w:ascii="Times New Roman" w:hAnsi="Times New Roman" w:cs="Times New Roman"/>
          <w:kern w:val="0"/>
          <w:sz w:val="24"/>
          <w:lang w:eastAsia="zh-CN"/>
        </w:rPr>
        <w:t>：“全面预算管理体系构建分析——以</w:t>
      </w:r>
      <w:r>
        <w:rPr>
          <w:rFonts w:hint="eastAsia" w:ascii="Times New Roman" w:hAnsi="Times New Roman" w:cs="Times New Roman"/>
          <w:kern w:val="0"/>
          <w:sz w:val="24"/>
          <w:lang w:val="en-US" w:eastAsia="zh-CN"/>
        </w:rPr>
        <w:t>Z公司为例</w:t>
      </w:r>
      <w:r>
        <w:rPr>
          <w:rFonts w:hint="eastAsia" w:ascii="Times New Roman" w:hAnsi="Times New Roman" w:cs="Times New Roman"/>
          <w:kern w:val="0"/>
          <w:sz w:val="24"/>
          <w:lang w:eastAsia="zh-CN"/>
        </w:rPr>
        <w:t>”，《财会通讯》，</w:t>
      </w:r>
      <w:r>
        <w:rPr>
          <w:rFonts w:hint="eastAsia" w:ascii="Times New Roman" w:hAnsi="Times New Roman" w:cs="Times New Roman"/>
          <w:kern w:val="0"/>
          <w:sz w:val="24"/>
          <w:lang w:val="en-US" w:eastAsia="zh-CN"/>
        </w:rPr>
        <w:t>2015年第13期。</w:t>
      </w:r>
    </w:p>
    <w:p>
      <w:pPr>
        <w:numPr>
          <w:ilvl w:val="0"/>
          <w:numId w:val="0"/>
        </w:numPr>
        <w:spacing w:line="360" w:lineRule="auto"/>
        <w:ind w:firstLine="480" w:firstLineChars="200"/>
        <w:rPr>
          <w:rFonts w:hint="default"/>
          <w:bCs/>
          <w:sz w:val="24"/>
          <w:lang w:val="en-US" w:eastAsia="zh-CN"/>
        </w:rPr>
      </w:pPr>
      <w:r>
        <w:rPr>
          <w:rFonts w:hint="eastAsia" w:ascii="Times New Roman" w:hAnsi="Times New Roman" w:cs="Times New Roman"/>
          <w:kern w:val="0"/>
          <w:sz w:val="24"/>
          <w:lang w:val="en-US" w:eastAsia="zh-CN"/>
        </w:rPr>
        <w:t>[21]</w:t>
      </w:r>
      <w:r>
        <w:rPr>
          <w:rFonts w:hint="default" w:ascii="Times New Roman" w:hAnsi="Times New Roman" w:cs="Times New Roman"/>
          <w:kern w:val="0"/>
          <w:sz w:val="24"/>
          <w:lang w:eastAsia="zh-CN"/>
        </w:rPr>
        <w:t>张爽</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关于加强国有企业全面预算管理的思考</w:t>
      </w:r>
      <w:r>
        <w:rPr>
          <w:rFonts w:hint="eastAsia" w:ascii="Times New Roman" w:hAnsi="Times New Roman" w:cs="Times New Roman"/>
          <w:kern w:val="0"/>
          <w:sz w:val="24"/>
          <w:lang w:eastAsia="zh-CN"/>
        </w:rPr>
        <w:t>”，《中国集体经济》，</w:t>
      </w:r>
      <w:r>
        <w:rPr>
          <w:rFonts w:hint="eastAsia" w:ascii="Times New Roman" w:hAnsi="Times New Roman" w:cs="Times New Roman"/>
          <w:kern w:val="0"/>
          <w:sz w:val="24"/>
          <w:lang w:val="en-US" w:eastAsia="zh-CN"/>
        </w:rPr>
        <w:t>2016年第3期。</w:t>
      </w: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numPr>
          <w:ilvl w:val="0"/>
          <w:numId w:val="0"/>
        </w:numPr>
        <w:spacing w:line="360" w:lineRule="auto"/>
        <w:rPr>
          <w:rFonts w:hint="eastAsia" w:ascii="Times New Roman" w:hAnsi="Times New Roman" w:cs="Times New Roman"/>
          <w:kern w:val="0"/>
          <w:sz w:val="24"/>
          <w:lang w:val="en-US" w:eastAsia="zh-CN"/>
        </w:rPr>
      </w:pPr>
    </w:p>
    <w:p>
      <w:pPr>
        <w:spacing w:line="360" w:lineRule="auto"/>
        <w:jc w:val="center"/>
        <w:rPr>
          <w:rFonts w:hint="eastAsia" w:ascii="楷体_GB2312" w:eastAsia="楷体_GB2312"/>
          <w:b/>
          <w:sz w:val="36"/>
          <w:szCs w:val="36"/>
        </w:rPr>
      </w:pPr>
      <w:r>
        <w:rPr>
          <w:rFonts w:hint="eastAsia" w:ascii="楷体_GB2312" w:eastAsia="楷体_GB2312"/>
          <w:b/>
          <w:sz w:val="36"/>
          <w:szCs w:val="36"/>
        </w:rPr>
        <w:t>浙江财经大学东方学院本科学年论文</w:t>
      </w:r>
    </w:p>
    <w:p>
      <w:pPr>
        <w:spacing w:line="360" w:lineRule="auto"/>
        <w:jc w:val="center"/>
        <w:rPr>
          <w:rFonts w:hint="eastAsia"/>
          <w:sz w:val="36"/>
          <w:szCs w:val="36"/>
        </w:rPr>
      </w:pPr>
      <w:r>
        <w:rPr>
          <w:rFonts w:hint="eastAsia" w:ascii="楷体_GB2312" w:eastAsia="楷体_GB2312"/>
          <w:b/>
          <w:sz w:val="36"/>
          <w:szCs w:val="36"/>
        </w:rPr>
        <w:t>成绩评阅单</w:t>
      </w:r>
    </w:p>
    <w:tbl>
      <w:tblPr>
        <w:tblStyle w:val="5"/>
        <w:tblW w:w="872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98"/>
        <w:gridCol w:w="3202"/>
        <w:gridCol w:w="1835"/>
        <w:gridCol w:w="21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06" w:type="dxa"/>
            <w:gridSpan w:val="2"/>
            <w:vAlign w:val="center"/>
          </w:tcPr>
          <w:p>
            <w:pPr>
              <w:jc w:val="center"/>
              <w:rPr>
                <w:rFonts w:hint="eastAsia"/>
                <w:sz w:val="24"/>
                <w:szCs w:val="24"/>
              </w:rPr>
            </w:pPr>
            <w:r>
              <w:rPr>
                <w:rFonts w:hint="eastAsia"/>
                <w:sz w:val="24"/>
                <w:szCs w:val="24"/>
              </w:rPr>
              <w:t>分院</w:t>
            </w:r>
          </w:p>
        </w:tc>
        <w:tc>
          <w:tcPr>
            <w:tcW w:w="3202" w:type="dxa"/>
            <w:vAlign w:val="center"/>
          </w:tcPr>
          <w:p>
            <w:pPr>
              <w:jc w:val="center"/>
              <w:rPr>
                <w:rFonts w:hint="eastAsia" w:ascii="楷体_GB2312" w:eastAsia="楷体_GB2312"/>
                <w:sz w:val="24"/>
                <w:szCs w:val="24"/>
              </w:rPr>
            </w:pPr>
            <w:r>
              <w:rPr>
                <w:rFonts w:hint="eastAsia" w:ascii="楷体_GB2312" w:eastAsia="楷体_GB2312"/>
                <w:sz w:val="24"/>
                <w:szCs w:val="24"/>
              </w:rPr>
              <w:t>会计分院</w:t>
            </w:r>
          </w:p>
        </w:tc>
        <w:tc>
          <w:tcPr>
            <w:tcW w:w="1835" w:type="dxa"/>
            <w:vAlign w:val="center"/>
          </w:tcPr>
          <w:p>
            <w:pPr>
              <w:jc w:val="center"/>
              <w:rPr>
                <w:rFonts w:hint="eastAsia"/>
                <w:sz w:val="24"/>
                <w:szCs w:val="24"/>
              </w:rPr>
            </w:pPr>
            <w:r>
              <w:rPr>
                <w:rFonts w:hint="eastAsia"/>
                <w:sz w:val="24"/>
                <w:szCs w:val="24"/>
              </w:rPr>
              <w:t>班级</w:t>
            </w:r>
          </w:p>
        </w:tc>
        <w:tc>
          <w:tcPr>
            <w:tcW w:w="2178" w:type="dxa"/>
            <w:vAlign w:val="center"/>
          </w:tcPr>
          <w:p>
            <w:pPr>
              <w:jc w:val="center"/>
              <w:rPr>
                <w:rFonts w:hint="eastAsia" w:ascii="楷体_GB2312" w:eastAsia="楷体_GB2312"/>
                <w:sz w:val="24"/>
                <w:szCs w:val="24"/>
              </w:rPr>
            </w:pPr>
            <w:r>
              <w:rPr>
                <w:rFonts w:hint="eastAsia" w:ascii="楷体_GB2312" w:eastAsia="楷体_GB2312"/>
                <w:sz w:val="24"/>
                <w:szCs w:val="24"/>
              </w:rPr>
              <w:t>1</w:t>
            </w:r>
            <w:r>
              <w:rPr>
                <w:rFonts w:hint="eastAsia" w:ascii="楷体_GB2312" w:eastAsia="楷体_GB2312"/>
                <w:sz w:val="24"/>
                <w:szCs w:val="24"/>
                <w:lang w:val="en-US" w:eastAsia="zh-CN"/>
              </w:rPr>
              <w:t>5</w:t>
            </w:r>
            <w:r>
              <w:rPr>
                <w:rFonts w:hint="eastAsia" w:ascii="楷体_GB2312" w:eastAsia="楷体_GB2312"/>
                <w:sz w:val="24"/>
                <w:szCs w:val="24"/>
              </w:rPr>
              <w:t>会计</w:t>
            </w:r>
            <w:r>
              <w:rPr>
                <w:rFonts w:hint="eastAsia" w:ascii="楷体_GB2312" w:eastAsia="楷体_GB2312"/>
                <w:sz w:val="24"/>
                <w:szCs w:val="24"/>
                <w:lang w:val="en-US" w:eastAsia="zh-CN"/>
              </w:rPr>
              <w:t>1</w:t>
            </w:r>
            <w:r>
              <w:rPr>
                <w:rFonts w:hint="eastAsia" w:ascii="楷体_GB2312" w:eastAsia="楷体_GB2312"/>
                <w:sz w:val="24"/>
                <w:szCs w:val="24"/>
              </w:rPr>
              <w:t>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06" w:type="dxa"/>
            <w:gridSpan w:val="2"/>
            <w:vAlign w:val="center"/>
          </w:tcPr>
          <w:p>
            <w:pPr>
              <w:jc w:val="center"/>
              <w:rPr>
                <w:rFonts w:hint="eastAsia"/>
                <w:sz w:val="24"/>
                <w:szCs w:val="24"/>
              </w:rPr>
            </w:pPr>
            <w:r>
              <w:rPr>
                <w:rFonts w:hint="eastAsia"/>
                <w:sz w:val="24"/>
                <w:szCs w:val="24"/>
              </w:rPr>
              <w:t>学生姓名</w:t>
            </w:r>
          </w:p>
        </w:tc>
        <w:tc>
          <w:tcPr>
            <w:tcW w:w="3202" w:type="dxa"/>
            <w:vAlign w:val="center"/>
          </w:tcPr>
          <w:p>
            <w:pPr>
              <w:jc w:val="center"/>
              <w:rPr>
                <w:rFonts w:hint="eastAsia" w:ascii="楷体_GB2312" w:eastAsia="楷体_GB2312"/>
                <w:sz w:val="24"/>
                <w:szCs w:val="24"/>
              </w:rPr>
            </w:pPr>
            <w:r>
              <w:rPr>
                <w:rFonts w:hint="eastAsia" w:ascii="楷体_GB2312" w:eastAsia="楷体_GB2312"/>
                <w:sz w:val="24"/>
                <w:szCs w:val="24"/>
              </w:rPr>
              <w:t>张某某</w:t>
            </w:r>
          </w:p>
        </w:tc>
        <w:tc>
          <w:tcPr>
            <w:tcW w:w="1835" w:type="dxa"/>
            <w:vAlign w:val="center"/>
          </w:tcPr>
          <w:p>
            <w:pPr>
              <w:jc w:val="center"/>
              <w:rPr>
                <w:rFonts w:hint="eastAsia"/>
                <w:sz w:val="24"/>
                <w:szCs w:val="24"/>
              </w:rPr>
            </w:pPr>
            <w:r>
              <w:rPr>
                <w:rFonts w:hint="eastAsia"/>
                <w:sz w:val="24"/>
                <w:szCs w:val="24"/>
              </w:rPr>
              <w:t>学号</w:t>
            </w:r>
          </w:p>
        </w:tc>
        <w:tc>
          <w:tcPr>
            <w:tcW w:w="2178" w:type="dxa"/>
            <w:vAlign w:val="center"/>
          </w:tcPr>
          <w:p>
            <w:pPr>
              <w:jc w:val="center"/>
              <w:rPr>
                <w:rFonts w:hint="eastAsia" w:ascii="楷体_GB2312" w:eastAsia="楷体_GB2312"/>
                <w:sz w:val="24"/>
                <w:szCs w:val="24"/>
              </w:rPr>
            </w:pPr>
            <w:r>
              <w:rPr>
                <w:rFonts w:hint="eastAsia" w:ascii="楷体_GB2312" w:eastAsia="楷体_GB2312"/>
                <w:sz w:val="24"/>
                <w:szCs w:val="24"/>
              </w:rPr>
              <w:t>1</w:t>
            </w:r>
            <w:r>
              <w:rPr>
                <w:rFonts w:hint="eastAsia" w:ascii="楷体_GB2312" w:eastAsia="楷体_GB2312"/>
                <w:sz w:val="24"/>
                <w:szCs w:val="24"/>
                <w:lang w:val="en-US" w:eastAsia="zh-CN"/>
              </w:rPr>
              <w:t>5</w:t>
            </w:r>
            <w:r>
              <w:rPr>
                <w:rFonts w:hint="eastAsia" w:ascii="楷体_GB2312" w:eastAsia="楷体_GB2312"/>
                <w:sz w:val="24"/>
                <w:szCs w:val="24"/>
              </w:rPr>
              <w:t>00000000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908" w:type="dxa"/>
            <w:vAlign w:val="center"/>
          </w:tcPr>
          <w:p>
            <w:pPr>
              <w:spacing w:line="360" w:lineRule="auto"/>
              <w:jc w:val="center"/>
              <w:rPr>
                <w:rFonts w:hint="eastAsia"/>
                <w:sz w:val="24"/>
                <w:szCs w:val="24"/>
              </w:rPr>
            </w:pPr>
            <w:r>
              <w:rPr>
                <w:rFonts w:hint="eastAsia"/>
                <w:sz w:val="24"/>
                <w:szCs w:val="24"/>
              </w:rPr>
              <w:t>题</w:t>
            </w:r>
          </w:p>
          <w:p>
            <w:pPr>
              <w:spacing w:line="360" w:lineRule="auto"/>
              <w:jc w:val="center"/>
              <w:rPr>
                <w:rFonts w:hint="eastAsia"/>
                <w:sz w:val="24"/>
                <w:szCs w:val="24"/>
              </w:rPr>
            </w:pPr>
            <w:r>
              <w:rPr>
                <w:rFonts w:hint="eastAsia"/>
                <w:sz w:val="24"/>
                <w:szCs w:val="24"/>
              </w:rPr>
              <w:t>目</w:t>
            </w:r>
          </w:p>
        </w:tc>
        <w:tc>
          <w:tcPr>
            <w:tcW w:w="7813" w:type="dxa"/>
            <w:gridSpan w:val="4"/>
            <w:vAlign w:val="center"/>
          </w:tcPr>
          <w:p>
            <w:pPr>
              <w:spacing w:line="360" w:lineRule="auto"/>
              <w:jc w:val="center"/>
              <w:rPr>
                <w:rFonts w:hint="eastAsia"/>
                <w:sz w:val="24"/>
                <w:szCs w:val="24"/>
              </w:rPr>
            </w:pPr>
            <w:r>
              <w:rPr>
                <w:rFonts w:hint="eastAsia" w:ascii="楷体_GB2312" w:eastAsia="楷体_GB2312"/>
                <w:sz w:val="24"/>
                <w:szCs w:val="24"/>
                <w:lang w:eastAsia="zh-CN"/>
              </w:rPr>
              <w:t>关于企业全面预算管理的文献综述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8" w:hRule="atLeast"/>
        </w:trPr>
        <w:tc>
          <w:tcPr>
            <w:tcW w:w="908" w:type="dxa"/>
            <w:vAlign w:val="center"/>
          </w:tcPr>
          <w:p>
            <w:pPr>
              <w:spacing w:line="360" w:lineRule="auto"/>
              <w:jc w:val="center"/>
              <w:rPr>
                <w:rFonts w:hint="eastAsia"/>
                <w:sz w:val="24"/>
                <w:szCs w:val="24"/>
              </w:rPr>
            </w:pPr>
            <w:r>
              <w:rPr>
                <w:rFonts w:hint="eastAsia"/>
                <w:sz w:val="24"/>
                <w:szCs w:val="24"/>
              </w:rPr>
              <w:t>指</w:t>
            </w:r>
          </w:p>
          <w:p>
            <w:pPr>
              <w:spacing w:line="360" w:lineRule="auto"/>
              <w:jc w:val="center"/>
              <w:rPr>
                <w:rFonts w:hint="eastAsia"/>
                <w:sz w:val="24"/>
                <w:szCs w:val="24"/>
              </w:rPr>
            </w:pPr>
            <w:r>
              <w:rPr>
                <w:rFonts w:hint="eastAsia"/>
                <w:sz w:val="24"/>
                <w:szCs w:val="24"/>
              </w:rPr>
              <w:t>导</w:t>
            </w:r>
          </w:p>
          <w:p>
            <w:pPr>
              <w:spacing w:line="360" w:lineRule="auto"/>
              <w:jc w:val="center"/>
              <w:rPr>
                <w:rFonts w:hint="eastAsia"/>
                <w:sz w:val="24"/>
                <w:szCs w:val="24"/>
              </w:rPr>
            </w:pPr>
            <w:r>
              <w:rPr>
                <w:rFonts w:hint="eastAsia"/>
                <w:sz w:val="24"/>
                <w:szCs w:val="24"/>
              </w:rPr>
              <w:t>教</w:t>
            </w:r>
          </w:p>
          <w:p>
            <w:pPr>
              <w:spacing w:line="360" w:lineRule="auto"/>
              <w:jc w:val="center"/>
              <w:rPr>
                <w:rFonts w:hint="eastAsia"/>
                <w:sz w:val="24"/>
                <w:szCs w:val="24"/>
              </w:rPr>
            </w:pPr>
            <w:r>
              <w:rPr>
                <w:rFonts w:hint="eastAsia"/>
                <w:sz w:val="24"/>
                <w:szCs w:val="24"/>
              </w:rPr>
              <w:t>师</w:t>
            </w:r>
          </w:p>
          <w:p>
            <w:pPr>
              <w:spacing w:line="360" w:lineRule="auto"/>
              <w:jc w:val="center"/>
              <w:rPr>
                <w:rFonts w:hint="eastAsia"/>
                <w:sz w:val="24"/>
                <w:szCs w:val="24"/>
              </w:rPr>
            </w:pPr>
            <w:r>
              <w:rPr>
                <w:rFonts w:hint="eastAsia"/>
                <w:sz w:val="24"/>
                <w:szCs w:val="24"/>
              </w:rPr>
              <w:t>意</w:t>
            </w:r>
          </w:p>
          <w:p>
            <w:pPr>
              <w:jc w:val="center"/>
              <w:rPr>
                <w:rFonts w:hint="eastAsia"/>
                <w:sz w:val="24"/>
                <w:szCs w:val="24"/>
              </w:rPr>
            </w:pPr>
            <w:r>
              <w:rPr>
                <w:rFonts w:hint="eastAsia"/>
                <w:sz w:val="24"/>
                <w:szCs w:val="24"/>
              </w:rPr>
              <w:t>见</w:t>
            </w:r>
          </w:p>
        </w:tc>
        <w:tc>
          <w:tcPr>
            <w:tcW w:w="7813" w:type="dxa"/>
            <w:gridSpan w:val="4"/>
            <w:vAlign w:val="center"/>
          </w:tcPr>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r>
              <w:rPr>
                <w:sz w:val="24"/>
              </w:rPr>
              <mc:AlternateContent>
                <mc:Choice Requires="wps">
                  <w:drawing>
                    <wp:anchor distT="0" distB="0" distL="114300" distR="114300" simplePos="0" relativeHeight="251767808" behindDoc="0" locked="0" layoutInCell="1" allowOverlap="1">
                      <wp:simplePos x="0" y="0"/>
                      <wp:positionH relativeFrom="column">
                        <wp:posOffset>3274060</wp:posOffset>
                      </wp:positionH>
                      <wp:positionV relativeFrom="paragraph">
                        <wp:posOffset>82550</wp:posOffset>
                      </wp:positionV>
                      <wp:extent cx="1434465" cy="602615"/>
                      <wp:effectExtent l="6350" t="6350" r="6985" b="57785"/>
                      <wp:wrapNone/>
                      <wp:docPr id="16" name="椭圆形标注 16"/>
                      <wp:cNvGraphicFramePr/>
                      <a:graphic xmlns:a="http://schemas.openxmlformats.org/drawingml/2006/main">
                        <a:graphicData uri="http://schemas.microsoft.com/office/word/2010/wordprocessingShape">
                          <wps:wsp>
                            <wps:cNvSpPr/>
                            <wps:spPr>
                              <a:xfrm>
                                <a:off x="5189855" y="5699125"/>
                                <a:ext cx="1434465" cy="602615"/>
                              </a:xfrm>
                              <a:prstGeom prst="wedgeEllipseCallout">
                                <a:avLst>
                                  <a:gd name="adj1" fmla="val -48627"/>
                                  <a:gd name="adj2" fmla="val 55690"/>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18"/>
                                      <w:szCs w:val="18"/>
                                      <w:lang w:eastAsia="zh-CN"/>
                                    </w:rPr>
                                  </w:pPr>
                                  <w:r>
                                    <w:rPr>
                                      <w:rFonts w:hint="eastAsia"/>
                                      <w:sz w:val="18"/>
                                      <w:szCs w:val="18"/>
                                      <w:lang w:eastAsia="zh-CN"/>
                                    </w:rPr>
                                    <w:t>签名要求电子签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57.8pt;margin-top:6.5pt;height:47.45pt;width:112.95pt;z-index:251767808;v-text-anchor:middle;mso-width-relative:page;mso-height-relative:page;" fillcolor="#FFFFFF [3201]" filled="t" stroked="t" coordsize="21600,21600" o:gfxdata="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duTiQNkAAAAKAQAADwAAAAAAAAABACAAAAAiAAAAZHJzL2Rvd25yZXYu&#10;eG1sUEsBAhQAFAAAAAgAh07iQF2ssO+lAgAAKQUAAA4AAAAAAAAAAQAgAAAAKAEAAGRycy9lMm9E&#10;b2MueG1sUEsFBgAAAAAGAAYAWQEAAD8GAAAAAA==&#10;" adj="297,22829">
                      <v:fill on="t" focussize="0,0"/>
                      <v:stroke weight="1pt" color="#000000 [3200]" miterlimit="8"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签名要求电子签</w:t>
                            </w:r>
                          </w:p>
                        </w:txbxContent>
                      </v:textbox>
                    </v:shape>
                  </w:pict>
                </mc:Fallback>
              </mc:AlternateContent>
            </w:r>
          </w:p>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 xml:space="preserve">  　　　　　　　　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908" w:type="dxa"/>
            <w:vAlign w:val="center"/>
          </w:tcPr>
          <w:p>
            <w:pPr>
              <w:spacing w:line="360" w:lineRule="auto"/>
              <w:jc w:val="center"/>
              <w:rPr>
                <w:rFonts w:hint="eastAsia"/>
                <w:sz w:val="24"/>
                <w:szCs w:val="24"/>
              </w:rPr>
            </w:pPr>
            <w:r>
              <w:rPr>
                <w:rFonts w:hint="eastAsia"/>
                <w:sz w:val="24"/>
                <w:szCs w:val="24"/>
              </w:rPr>
              <w:t>分院学年论文意见</w:t>
            </w:r>
          </w:p>
        </w:tc>
        <w:tc>
          <w:tcPr>
            <w:tcW w:w="7813" w:type="dxa"/>
            <w:gridSpan w:val="4"/>
            <w:vAlign w:val="center"/>
          </w:tcPr>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p>
          <w:p>
            <w:pPr>
              <w:spacing w:line="360" w:lineRule="auto"/>
              <w:jc w:val="center"/>
              <w:rPr>
                <w:rFonts w:hint="eastAsia"/>
                <w:sz w:val="24"/>
                <w:szCs w:val="24"/>
              </w:rPr>
            </w:pPr>
            <w:r>
              <w:rPr>
                <w:rFonts w:hint="eastAsia"/>
                <w:sz w:val="24"/>
                <w:szCs w:val="24"/>
              </w:rPr>
              <w:t>　　　　　　　　　　　　　　　　</w:t>
            </w:r>
          </w:p>
          <w:p>
            <w:pPr>
              <w:spacing w:line="360" w:lineRule="auto"/>
              <w:jc w:val="center"/>
              <w:rPr>
                <w:rFonts w:hint="eastAsia"/>
                <w:sz w:val="24"/>
                <w:szCs w:val="24"/>
              </w:rPr>
            </w:pPr>
            <w:r>
              <w:rPr>
                <w:rFonts w:hint="eastAsia"/>
                <w:sz w:val="24"/>
                <w:szCs w:val="24"/>
              </w:rPr>
              <w:t>　　　　　　　　  签名：</w:t>
            </w:r>
          </w:p>
          <w:p>
            <w:pPr>
              <w:spacing w:line="360" w:lineRule="auto"/>
              <w:jc w:val="center"/>
              <w:rPr>
                <w:rFonts w:hint="eastAsia"/>
                <w:sz w:val="24"/>
                <w:szCs w:val="24"/>
              </w:rPr>
            </w:pPr>
          </w:p>
        </w:tc>
      </w:tr>
    </w:tbl>
    <w:p>
      <w:pPr>
        <w:spacing w:line="360" w:lineRule="auto"/>
        <w:ind w:firstLine="432" w:firstLineChars="180"/>
        <w:jc w:val="both"/>
        <w:rPr>
          <w:rFonts w:hint="eastAsia"/>
          <w:sz w:val="24"/>
          <w:szCs w:val="24"/>
        </w:rPr>
      </w:pPr>
      <w:r>
        <w:rPr>
          <w:rFonts w:hint="eastAsia"/>
          <w:sz w:val="24"/>
          <w:szCs w:val="24"/>
        </w:rPr>
        <w:t>注：“分院学年论文意见”一栏可由学年论文指导领导小组组长填写。</w:t>
      </w:r>
    </w:p>
    <w:p>
      <w:pPr>
        <w:numPr>
          <w:ilvl w:val="0"/>
          <w:numId w:val="0"/>
        </w:numPr>
        <w:spacing w:line="360" w:lineRule="auto"/>
        <w:rPr>
          <w:rFonts w:hint="default" w:ascii="Times New Roman" w:hAnsi="Times New Roman" w:cs="Times New Roman"/>
          <w:kern w:val="0"/>
          <w:sz w:val="24"/>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B964F"/>
    <w:multiLevelType w:val="singleLevel"/>
    <w:tmpl w:val="9F7B964F"/>
    <w:lvl w:ilvl="0" w:tentative="0">
      <w:start w:val="1"/>
      <w:numFmt w:val="chineseCounting"/>
      <w:suff w:val="nothing"/>
      <w:lvlText w:val="（%1）"/>
      <w:lvlJc w:val="left"/>
      <w:rPr>
        <w:rFonts w:hint="eastAsia"/>
      </w:rPr>
    </w:lvl>
  </w:abstractNum>
  <w:abstractNum w:abstractNumId="1">
    <w:nsid w:val="FAC460B7"/>
    <w:multiLevelType w:val="singleLevel"/>
    <w:tmpl w:val="FAC460B7"/>
    <w:lvl w:ilvl="0" w:tentative="0">
      <w:start w:val="2"/>
      <w:numFmt w:val="chineseCounting"/>
      <w:suff w:val="nothing"/>
      <w:lvlText w:val="%1、"/>
      <w:lvlJc w:val="left"/>
      <w:rPr>
        <w:rFonts w:hint="eastAsia"/>
      </w:rPr>
    </w:lvl>
  </w:abstractNum>
  <w:abstractNum w:abstractNumId="2">
    <w:nsid w:val="277B21BA"/>
    <w:multiLevelType w:val="singleLevel"/>
    <w:tmpl w:val="277B21BA"/>
    <w:lvl w:ilvl="0" w:tentative="0">
      <w:start w:val="3"/>
      <w:numFmt w:val="chineseCounting"/>
      <w:suff w:val="nothing"/>
      <w:lvlText w:val="%1、"/>
      <w:lvlJc w:val="left"/>
      <w:rPr>
        <w:rFonts w:hint="eastAsia"/>
      </w:rPr>
    </w:lvl>
  </w:abstractNum>
  <w:abstractNum w:abstractNumId="3">
    <w:nsid w:val="7AFF73AF"/>
    <w:multiLevelType w:val="singleLevel"/>
    <w:tmpl w:val="7AFF73A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1A05"/>
    <w:rsid w:val="037D2266"/>
    <w:rsid w:val="03C21721"/>
    <w:rsid w:val="04612F31"/>
    <w:rsid w:val="05531B29"/>
    <w:rsid w:val="06443415"/>
    <w:rsid w:val="06D56FAD"/>
    <w:rsid w:val="08073DCE"/>
    <w:rsid w:val="085570A2"/>
    <w:rsid w:val="0945176A"/>
    <w:rsid w:val="0A682F5F"/>
    <w:rsid w:val="0A8B7C87"/>
    <w:rsid w:val="0DD70B05"/>
    <w:rsid w:val="0E77281B"/>
    <w:rsid w:val="0E9E286E"/>
    <w:rsid w:val="0F0657B4"/>
    <w:rsid w:val="0FA02ECD"/>
    <w:rsid w:val="0FD476D1"/>
    <w:rsid w:val="105D6A67"/>
    <w:rsid w:val="116E16DB"/>
    <w:rsid w:val="121549D7"/>
    <w:rsid w:val="13224523"/>
    <w:rsid w:val="13F04F86"/>
    <w:rsid w:val="14553E1D"/>
    <w:rsid w:val="154721A7"/>
    <w:rsid w:val="158D6CB7"/>
    <w:rsid w:val="15A15295"/>
    <w:rsid w:val="185C50D3"/>
    <w:rsid w:val="18632A04"/>
    <w:rsid w:val="18863E94"/>
    <w:rsid w:val="188F3847"/>
    <w:rsid w:val="190B62BB"/>
    <w:rsid w:val="19F32165"/>
    <w:rsid w:val="1A8F0FFB"/>
    <w:rsid w:val="1ADA4B19"/>
    <w:rsid w:val="1B504045"/>
    <w:rsid w:val="1B934061"/>
    <w:rsid w:val="1C0E260D"/>
    <w:rsid w:val="1F951B9B"/>
    <w:rsid w:val="224F2A10"/>
    <w:rsid w:val="23074550"/>
    <w:rsid w:val="235A5925"/>
    <w:rsid w:val="240B6B10"/>
    <w:rsid w:val="242A5449"/>
    <w:rsid w:val="24D85EA9"/>
    <w:rsid w:val="24F11091"/>
    <w:rsid w:val="253C7532"/>
    <w:rsid w:val="25642E89"/>
    <w:rsid w:val="260D4196"/>
    <w:rsid w:val="26910B98"/>
    <w:rsid w:val="26C728F1"/>
    <w:rsid w:val="2825301E"/>
    <w:rsid w:val="28322F73"/>
    <w:rsid w:val="2A483DAB"/>
    <w:rsid w:val="2B5C29C7"/>
    <w:rsid w:val="2BE0199A"/>
    <w:rsid w:val="2C1B6414"/>
    <w:rsid w:val="2CE25E0A"/>
    <w:rsid w:val="2D813F21"/>
    <w:rsid w:val="2E215F2C"/>
    <w:rsid w:val="2E7B4978"/>
    <w:rsid w:val="30062440"/>
    <w:rsid w:val="32377494"/>
    <w:rsid w:val="32BE64CD"/>
    <w:rsid w:val="335A7D7F"/>
    <w:rsid w:val="339D6D12"/>
    <w:rsid w:val="351F2FF7"/>
    <w:rsid w:val="3617067E"/>
    <w:rsid w:val="37A90015"/>
    <w:rsid w:val="380A0B4C"/>
    <w:rsid w:val="382E7482"/>
    <w:rsid w:val="385F679E"/>
    <w:rsid w:val="38837E1C"/>
    <w:rsid w:val="38F02975"/>
    <w:rsid w:val="3B811EE0"/>
    <w:rsid w:val="3D977A32"/>
    <w:rsid w:val="3F426784"/>
    <w:rsid w:val="3FFB5B25"/>
    <w:rsid w:val="40424FE4"/>
    <w:rsid w:val="4056782B"/>
    <w:rsid w:val="40D16FDD"/>
    <w:rsid w:val="413014D8"/>
    <w:rsid w:val="41445BB4"/>
    <w:rsid w:val="41CA0A2E"/>
    <w:rsid w:val="43820573"/>
    <w:rsid w:val="43A6285E"/>
    <w:rsid w:val="43A95AB8"/>
    <w:rsid w:val="443835CC"/>
    <w:rsid w:val="4575288C"/>
    <w:rsid w:val="46024381"/>
    <w:rsid w:val="466B703F"/>
    <w:rsid w:val="47B6367C"/>
    <w:rsid w:val="4892294C"/>
    <w:rsid w:val="48B31819"/>
    <w:rsid w:val="491261F0"/>
    <w:rsid w:val="4A7F238A"/>
    <w:rsid w:val="4A8C1EF0"/>
    <w:rsid w:val="4D41119E"/>
    <w:rsid w:val="4D5A7286"/>
    <w:rsid w:val="4DD619AB"/>
    <w:rsid w:val="4E281E1C"/>
    <w:rsid w:val="4E371460"/>
    <w:rsid w:val="4E5E422F"/>
    <w:rsid w:val="4FC6793C"/>
    <w:rsid w:val="4FE94938"/>
    <w:rsid w:val="503D635C"/>
    <w:rsid w:val="50A47B26"/>
    <w:rsid w:val="529919B9"/>
    <w:rsid w:val="550C0E9C"/>
    <w:rsid w:val="550C7891"/>
    <w:rsid w:val="58130530"/>
    <w:rsid w:val="5823608A"/>
    <w:rsid w:val="588658F8"/>
    <w:rsid w:val="58E933F5"/>
    <w:rsid w:val="5ACA3FAD"/>
    <w:rsid w:val="5ACA5E62"/>
    <w:rsid w:val="5B742F60"/>
    <w:rsid w:val="5BB81B03"/>
    <w:rsid w:val="5BBF617C"/>
    <w:rsid w:val="5BD70077"/>
    <w:rsid w:val="5CAF5CA1"/>
    <w:rsid w:val="5CD00C4B"/>
    <w:rsid w:val="5D9D5A5F"/>
    <w:rsid w:val="5DBA775D"/>
    <w:rsid w:val="5E8D7544"/>
    <w:rsid w:val="5EC770D5"/>
    <w:rsid w:val="5ED9032F"/>
    <w:rsid w:val="5EDE18B0"/>
    <w:rsid w:val="5F0B631C"/>
    <w:rsid w:val="5F4757A9"/>
    <w:rsid w:val="5F95627D"/>
    <w:rsid w:val="5FBB05E0"/>
    <w:rsid w:val="61C86F06"/>
    <w:rsid w:val="62AD51C8"/>
    <w:rsid w:val="63BB467E"/>
    <w:rsid w:val="63F7057C"/>
    <w:rsid w:val="64490B5E"/>
    <w:rsid w:val="64CE5FA9"/>
    <w:rsid w:val="65321169"/>
    <w:rsid w:val="68326458"/>
    <w:rsid w:val="68877129"/>
    <w:rsid w:val="69327DCC"/>
    <w:rsid w:val="696D270B"/>
    <w:rsid w:val="6AD2215F"/>
    <w:rsid w:val="6AE20A52"/>
    <w:rsid w:val="6BC047C5"/>
    <w:rsid w:val="6C5B1F6E"/>
    <w:rsid w:val="6CB156F1"/>
    <w:rsid w:val="6CE1519A"/>
    <w:rsid w:val="6D483FFC"/>
    <w:rsid w:val="6E213B9E"/>
    <w:rsid w:val="6E2F370B"/>
    <w:rsid w:val="6E6A1F62"/>
    <w:rsid w:val="6F644DEF"/>
    <w:rsid w:val="71CB135F"/>
    <w:rsid w:val="73DF00A7"/>
    <w:rsid w:val="74001D13"/>
    <w:rsid w:val="74DD4E06"/>
    <w:rsid w:val="75E34998"/>
    <w:rsid w:val="76857CD1"/>
    <w:rsid w:val="77EE2571"/>
    <w:rsid w:val="78EC19CF"/>
    <w:rsid w:val="79430C18"/>
    <w:rsid w:val="79CB15BD"/>
    <w:rsid w:val="7A127374"/>
    <w:rsid w:val="7A9F326B"/>
    <w:rsid w:val="7AB86CDB"/>
    <w:rsid w:val="7DEA2FDF"/>
    <w:rsid w:val="7EC5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pxy</dc:creator>
  <cp:lastModifiedBy>迷糊娃娃</cp:lastModifiedBy>
  <dcterms:modified xsi:type="dcterms:W3CDTF">2018-04-17T08:19:54Z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